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F9" w:rsidRPr="000527E3" w:rsidRDefault="00E357F9" w:rsidP="00E357F9">
      <w:pPr>
        <w:autoSpaceDE w:val="0"/>
        <w:autoSpaceDN w:val="0"/>
        <w:adjustRightInd w:val="0"/>
        <w:spacing w:after="0" w:line="240" w:lineRule="auto"/>
        <w:ind w:left="709" w:right="-143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-433764</wp:posOffset>
            </wp:positionH>
            <wp:positionV relativeFrom="paragraph">
              <wp:posOffset>-88708</wp:posOffset>
            </wp:positionV>
            <wp:extent cx="1371910" cy="1371600"/>
            <wp:effectExtent l="19050" t="0" r="0" b="0"/>
            <wp:wrapNone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7F9">
        <w:rPr>
          <w:rFonts w:ascii="Times New Roman" w:eastAsia="TimesNewRomanPS-BoldMT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-1071718</wp:posOffset>
            </wp:positionH>
            <wp:positionV relativeFrom="paragraph">
              <wp:posOffset>-492745</wp:posOffset>
            </wp:positionV>
            <wp:extent cx="1561392" cy="10685721"/>
            <wp:effectExtent l="19050" t="0" r="708" b="0"/>
            <wp:wrapNone/>
            <wp:docPr id="4" name="Рисунок 4" descr="C:\Users\User\Downloads\959a541e61bcc0171845b413d1dba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959a541e61bcc0171845b413d1dbad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92" cy="1068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Программа с</w:t>
      </w:r>
      <w:r w:rsidRPr="00052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еминар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а</w:t>
      </w:r>
      <w:r w:rsidRPr="00052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-практикум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а</w:t>
      </w:r>
    </w:p>
    <w:p w:rsidR="00E357F9" w:rsidRDefault="00E357F9" w:rsidP="00E357F9">
      <w:pPr>
        <w:autoSpaceDE w:val="0"/>
        <w:autoSpaceDN w:val="0"/>
        <w:adjustRightInd w:val="0"/>
        <w:spacing w:after="0" w:line="240" w:lineRule="auto"/>
        <w:ind w:left="709" w:right="-143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52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«Безопасность в информационном обществе»</w:t>
      </w:r>
    </w:p>
    <w:p w:rsidR="00E357F9" w:rsidRDefault="005751EE" w:rsidP="00E357F9">
      <w:pPr>
        <w:autoSpaceDE w:val="0"/>
        <w:autoSpaceDN w:val="0"/>
        <w:adjustRightInd w:val="0"/>
        <w:spacing w:after="0" w:line="240" w:lineRule="auto"/>
        <w:ind w:left="709" w:right="-143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6 ноября 2020 </w:t>
      </w:r>
      <w:bookmarkStart w:id="0" w:name="_GoBack"/>
      <w:bookmarkEnd w:id="0"/>
      <w:r w:rsidR="00E357F9">
        <w:rPr>
          <w:rFonts w:ascii="Times New Roman" w:eastAsia="TimesNewRomanPS-BoldMT" w:hAnsi="Times New Roman" w:cs="Times New Roman"/>
          <w:b/>
          <w:bCs/>
          <w:sz w:val="24"/>
          <w:szCs w:val="24"/>
        </w:rPr>
        <w:t>г.</w:t>
      </w:r>
    </w:p>
    <w:p w:rsidR="00E357F9" w:rsidRDefault="00E357F9" w:rsidP="00E357F9">
      <w:pPr>
        <w:autoSpaceDE w:val="0"/>
        <w:autoSpaceDN w:val="0"/>
        <w:adjustRightInd w:val="0"/>
        <w:spacing w:after="0" w:line="240" w:lineRule="auto"/>
        <w:ind w:left="709" w:right="-143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357F9" w:rsidRDefault="00E357F9" w:rsidP="00E357F9">
      <w:pPr>
        <w:autoSpaceDE w:val="0"/>
        <w:autoSpaceDN w:val="0"/>
        <w:adjustRightInd w:val="0"/>
        <w:spacing w:after="0" w:line="240" w:lineRule="auto"/>
        <w:ind w:left="851" w:right="-143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_____________________________________________________</w:t>
      </w:r>
    </w:p>
    <w:p w:rsidR="00E357F9" w:rsidRDefault="00E357F9" w:rsidP="00E357F9">
      <w:pPr>
        <w:pStyle w:val="a3"/>
        <w:spacing w:before="0" w:beforeAutospacing="0" w:after="0" w:afterAutospacing="0"/>
        <w:ind w:left="851" w:right="-143"/>
        <w:jc w:val="both"/>
        <w:rPr>
          <w:b/>
          <w:color w:val="000000"/>
          <w:shd w:val="clear" w:color="auto" w:fill="FFFFFF"/>
        </w:rPr>
      </w:pPr>
    </w:p>
    <w:p w:rsidR="00E357F9" w:rsidRDefault="00E357F9" w:rsidP="00E357F9">
      <w:pPr>
        <w:pStyle w:val="a3"/>
        <w:spacing w:before="0" w:beforeAutospacing="0" w:after="0" w:afterAutospacing="0"/>
        <w:ind w:left="851" w:right="-143"/>
        <w:jc w:val="both"/>
        <w:rPr>
          <w:b/>
          <w:color w:val="000000"/>
          <w:shd w:val="clear" w:color="auto" w:fill="FFFFFF"/>
        </w:rPr>
      </w:pPr>
    </w:p>
    <w:p w:rsidR="00E357F9" w:rsidRPr="003B467F" w:rsidRDefault="00E357F9" w:rsidP="00E357F9">
      <w:pPr>
        <w:pStyle w:val="a3"/>
        <w:spacing w:before="0" w:beforeAutospacing="0" w:after="0" w:afterAutospacing="0"/>
        <w:ind w:left="851" w:right="-143"/>
        <w:jc w:val="both"/>
        <w:rPr>
          <w:i/>
          <w:color w:val="000000"/>
          <w:shd w:val="clear" w:color="auto" w:fill="FFFFFF"/>
        </w:rPr>
      </w:pPr>
      <w:r w:rsidRPr="003B467F">
        <w:rPr>
          <w:b/>
          <w:color w:val="000000"/>
          <w:shd w:val="clear" w:color="auto" w:fill="FFFFFF"/>
        </w:rPr>
        <w:t>Место и время проведения</w:t>
      </w:r>
      <w:r w:rsidRPr="003B467F">
        <w:rPr>
          <w:color w:val="000000"/>
          <w:shd w:val="clear" w:color="auto" w:fill="FFFFFF"/>
        </w:rPr>
        <w:t xml:space="preserve">: </w:t>
      </w:r>
      <w:r w:rsidRPr="003B467F">
        <w:rPr>
          <w:i/>
          <w:color w:val="000000"/>
          <w:shd w:val="clear" w:color="auto" w:fill="FFFFFF"/>
        </w:rPr>
        <w:t xml:space="preserve">МБОУ «СОШ №45 г.Челябинска» (ул.Красного Урала 16, </w:t>
      </w:r>
      <w:proofErr w:type="gramStart"/>
      <w:r w:rsidRPr="003B467F">
        <w:rPr>
          <w:i/>
          <w:color w:val="000000"/>
          <w:shd w:val="clear" w:color="auto" w:fill="FFFFFF"/>
        </w:rPr>
        <w:t>каб.№</w:t>
      </w:r>
      <w:proofErr w:type="gramEnd"/>
      <w:r w:rsidRPr="003B467F">
        <w:rPr>
          <w:i/>
          <w:color w:val="000000"/>
          <w:shd w:val="clear" w:color="auto" w:fill="FFFFFF"/>
        </w:rPr>
        <w:t>12) с 10.00-12.00</w:t>
      </w:r>
    </w:p>
    <w:p w:rsidR="00E357F9" w:rsidRPr="003B467F" w:rsidRDefault="00E357F9" w:rsidP="00E357F9">
      <w:pPr>
        <w:pStyle w:val="a3"/>
        <w:spacing w:before="0" w:beforeAutospacing="0" w:after="0" w:afterAutospacing="0"/>
        <w:ind w:left="851" w:right="-143"/>
        <w:jc w:val="both"/>
        <w:rPr>
          <w:color w:val="000000"/>
        </w:rPr>
      </w:pPr>
      <w:r w:rsidRPr="003B467F">
        <w:rPr>
          <w:b/>
          <w:color w:val="000000"/>
        </w:rPr>
        <w:t>Цель программы</w:t>
      </w:r>
      <w:r w:rsidRPr="003B467F">
        <w:rPr>
          <w:color w:val="000000"/>
        </w:rPr>
        <w:t xml:space="preserve">: формирование у участников семинара-практикума компетенций, необходимых для создания безопасной информационной среды в образовательном учреждении </w:t>
      </w:r>
    </w:p>
    <w:p w:rsidR="00E357F9" w:rsidRPr="003B467F" w:rsidRDefault="00E357F9" w:rsidP="00E357F9">
      <w:pPr>
        <w:pStyle w:val="a3"/>
        <w:spacing w:before="0" w:beforeAutospacing="0" w:after="0" w:afterAutospacing="0"/>
        <w:ind w:left="851" w:right="-143"/>
        <w:jc w:val="both"/>
        <w:rPr>
          <w:color w:val="000000"/>
          <w:shd w:val="clear" w:color="auto" w:fill="FFFFFF"/>
        </w:rPr>
      </w:pPr>
    </w:p>
    <w:p w:rsidR="00E357F9" w:rsidRPr="003B467F" w:rsidRDefault="00E357F9" w:rsidP="00E357F9">
      <w:pPr>
        <w:pStyle w:val="a3"/>
        <w:spacing w:before="0" w:beforeAutospacing="0" w:after="0" w:afterAutospacing="0"/>
        <w:ind w:left="851" w:right="-143"/>
        <w:jc w:val="both"/>
        <w:rPr>
          <w:b/>
          <w:color w:val="000000"/>
        </w:rPr>
      </w:pPr>
      <w:r w:rsidRPr="003B467F">
        <w:rPr>
          <w:b/>
          <w:color w:val="000000"/>
        </w:rPr>
        <w:t xml:space="preserve">Задачи: </w:t>
      </w:r>
    </w:p>
    <w:p w:rsidR="00E357F9" w:rsidRPr="003B467F" w:rsidRDefault="00E357F9" w:rsidP="00E357F9">
      <w:pPr>
        <w:pStyle w:val="a3"/>
        <w:numPr>
          <w:ilvl w:val="0"/>
          <w:numId w:val="1"/>
        </w:numPr>
        <w:spacing w:before="0" w:beforeAutospacing="0" w:after="0" w:afterAutospacing="0"/>
        <w:ind w:left="851" w:right="-143" w:firstLine="0"/>
        <w:jc w:val="both"/>
        <w:rPr>
          <w:color w:val="000000"/>
        </w:rPr>
      </w:pPr>
      <w:r w:rsidRPr="003B467F">
        <w:rPr>
          <w:color w:val="000000"/>
          <w:shd w:val="clear" w:color="auto" w:fill="FFFFFF"/>
        </w:rPr>
        <w:t>Изучить содержание нормативно-правовых документов по вопросам безопасности персональных данных.</w:t>
      </w:r>
    </w:p>
    <w:p w:rsidR="00E357F9" w:rsidRPr="003B467F" w:rsidRDefault="00E357F9" w:rsidP="00E357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right="-143" w:firstLine="0"/>
        <w:jc w:val="both"/>
        <w:rPr>
          <w:color w:val="000000"/>
        </w:rPr>
      </w:pPr>
      <w:r w:rsidRPr="003B467F">
        <w:rPr>
          <w:color w:val="000000"/>
          <w:shd w:val="clear" w:color="auto" w:fill="FFFFFF"/>
        </w:rPr>
        <w:t>Определить понятие «персональные данные»</w:t>
      </w:r>
    </w:p>
    <w:p w:rsidR="00E357F9" w:rsidRPr="003B467F" w:rsidRDefault="00E357F9" w:rsidP="00E357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right="-143" w:firstLine="0"/>
        <w:jc w:val="both"/>
        <w:rPr>
          <w:color w:val="000000"/>
        </w:rPr>
      </w:pPr>
      <w:r w:rsidRPr="003B467F">
        <w:rPr>
          <w:color w:val="000000"/>
          <w:shd w:val="clear" w:color="auto" w:fill="FFFFFF"/>
        </w:rPr>
        <w:t xml:space="preserve">Сформировать понятийный аппарат по вопросам защиты персональных данных </w:t>
      </w:r>
    </w:p>
    <w:p w:rsidR="00E357F9" w:rsidRPr="003B467F" w:rsidRDefault="00E357F9" w:rsidP="00E357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right="-143" w:firstLine="0"/>
        <w:jc w:val="both"/>
        <w:rPr>
          <w:color w:val="000000"/>
        </w:rPr>
      </w:pPr>
      <w:r w:rsidRPr="003B467F">
        <w:rPr>
          <w:color w:val="000000"/>
          <w:shd w:val="clear" w:color="auto" w:fill="FFFFFF"/>
        </w:rPr>
        <w:t>Сформировать представление об основных механизмах защиты персональных данных</w:t>
      </w:r>
    </w:p>
    <w:p w:rsidR="00E357F9" w:rsidRPr="003B467F" w:rsidRDefault="00E357F9" w:rsidP="00E357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right="-143" w:firstLine="0"/>
        <w:jc w:val="both"/>
        <w:rPr>
          <w:color w:val="000000"/>
        </w:rPr>
      </w:pPr>
      <w:r w:rsidRPr="003B467F">
        <w:rPr>
          <w:color w:val="000000"/>
          <w:shd w:val="clear" w:color="auto" w:fill="FFFFFF"/>
        </w:rPr>
        <w:t xml:space="preserve">Дать методические рекомендации для работы со всеми участниками образовательных отношений </w:t>
      </w:r>
    </w:p>
    <w:p w:rsidR="00E357F9" w:rsidRPr="003B467F" w:rsidRDefault="00E357F9" w:rsidP="00E357F9">
      <w:pPr>
        <w:autoSpaceDE w:val="0"/>
        <w:autoSpaceDN w:val="0"/>
        <w:adjustRightInd w:val="0"/>
        <w:spacing w:after="0" w:line="240" w:lineRule="auto"/>
        <w:ind w:left="851" w:right="-143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357F9" w:rsidRPr="003B467F" w:rsidRDefault="00E357F9" w:rsidP="00E357F9">
      <w:pPr>
        <w:pStyle w:val="a3"/>
        <w:shd w:val="clear" w:color="auto" w:fill="FFFFFF"/>
        <w:spacing w:before="0" w:beforeAutospacing="0" w:after="0" w:afterAutospacing="0"/>
        <w:ind w:left="851" w:right="-143"/>
        <w:jc w:val="both"/>
        <w:rPr>
          <w:color w:val="000000"/>
          <w:shd w:val="clear" w:color="auto" w:fill="FFFFFF"/>
        </w:rPr>
      </w:pPr>
      <w:r w:rsidRPr="003B467F">
        <w:rPr>
          <w:b/>
          <w:color w:val="000000"/>
          <w:shd w:val="clear" w:color="auto" w:fill="FFFFFF"/>
        </w:rPr>
        <w:t>Аудитория:</w:t>
      </w:r>
      <w:r w:rsidRPr="003B467F">
        <w:rPr>
          <w:color w:val="000000"/>
          <w:shd w:val="clear" w:color="auto" w:fill="FFFFFF"/>
        </w:rPr>
        <w:t xml:space="preserve"> </w:t>
      </w:r>
      <w:r w:rsidRPr="003B467F">
        <w:rPr>
          <w:i/>
          <w:color w:val="000000"/>
          <w:shd w:val="clear" w:color="auto" w:fill="FFFFFF"/>
        </w:rPr>
        <w:t>педагогический коллектив</w:t>
      </w:r>
    </w:p>
    <w:p w:rsidR="00E357F9" w:rsidRPr="003B467F" w:rsidRDefault="00E357F9" w:rsidP="00E357F9">
      <w:pPr>
        <w:pStyle w:val="a3"/>
        <w:shd w:val="clear" w:color="auto" w:fill="FFFFFF"/>
        <w:spacing w:before="0" w:beforeAutospacing="0" w:after="0" w:afterAutospacing="0"/>
        <w:ind w:left="851" w:right="-143"/>
        <w:jc w:val="both"/>
        <w:rPr>
          <w:color w:val="000000"/>
          <w:shd w:val="clear" w:color="auto" w:fill="FFFFFF"/>
        </w:rPr>
      </w:pPr>
    </w:p>
    <w:tbl>
      <w:tblPr>
        <w:tblStyle w:val="a4"/>
        <w:tblW w:w="7513" w:type="dxa"/>
        <w:tblInd w:w="2376" w:type="dxa"/>
        <w:tblLook w:val="04A0" w:firstRow="1" w:lastRow="0" w:firstColumn="1" w:lastColumn="0" w:noHBand="0" w:noVBand="1"/>
      </w:tblPr>
      <w:tblGrid>
        <w:gridCol w:w="1183"/>
        <w:gridCol w:w="6330"/>
      </w:tblGrid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9.30-10.00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 xml:space="preserve">Встреча и регистрация участников </w:t>
            </w:r>
          </w:p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10.00-10.05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Приветственное слово</w:t>
            </w:r>
          </w:p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rPr>
                <w:color w:val="000000"/>
                <w:shd w:val="clear" w:color="auto" w:fill="FFFFFF"/>
              </w:rPr>
            </w:pPr>
            <w:r w:rsidRPr="003B467F">
              <w:rPr>
                <w:b/>
                <w:color w:val="000000"/>
                <w:shd w:val="clear" w:color="auto" w:fill="FFFFFF"/>
              </w:rPr>
              <w:t xml:space="preserve">С.Б. </w:t>
            </w:r>
            <w:proofErr w:type="spellStart"/>
            <w:r w:rsidRPr="003B467F">
              <w:rPr>
                <w:b/>
                <w:color w:val="000000"/>
                <w:shd w:val="clear" w:color="auto" w:fill="FFFFFF"/>
              </w:rPr>
              <w:t>Хайдуков</w:t>
            </w:r>
            <w:proofErr w:type="spellEnd"/>
            <w:r w:rsidRPr="003B467F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E357F9" w:rsidRPr="003B467F" w:rsidTr="00B16379">
        <w:tc>
          <w:tcPr>
            <w:tcW w:w="7513" w:type="dxa"/>
            <w:gridSpan w:val="2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</w:rPr>
              <w:t>Раздел 1. Теоретические основы</w:t>
            </w:r>
          </w:p>
        </w:tc>
      </w:tr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10.05-10.20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ind w:left="20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Безопасная информационная среда образовательной организации, система работы, нормативно-правовая документация, зоны риска</w:t>
            </w:r>
          </w:p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</w:rPr>
            </w:pPr>
          </w:p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b/>
                <w:color w:val="000000"/>
              </w:rPr>
              <w:t xml:space="preserve">С.С.Лебедева </w:t>
            </w:r>
          </w:p>
        </w:tc>
      </w:tr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10.20-10.35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b/>
                <w:color w:val="000000"/>
              </w:rPr>
            </w:pPr>
            <w:r w:rsidRPr="003B467F">
              <w:rPr>
                <w:color w:val="000000"/>
                <w:shd w:val="clear" w:color="auto" w:fill="FFFFFF"/>
              </w:rPr>
              <w:t>Персональные данные и их защита в сети Интернет</w:t>
            </w:r>
          </w:p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b/>
                <w:color w:val="000000"/>
              </w:rPr>
              <w:t xml:space="preserve"> </w:t>
            </w:r>
            <w:proofErr w:type="spellStart"/>
            <w:r w:rsidRPr="003B467F">
              <w:rPr>
                <w:b/>
                <w:color w:val="000000"/>
              </w:rPr>
              <w:t>Н.П.Жадько</w:t>
            </w:r>
            <w:proofErr w:type="spellEnd"/>
            <w:r w:rsidRPr="003B467F">
              <w:rPr>
                <w:b/>
                <w:color w:val="000000"/>
              </w:rPr>
              <w:t xml:space="preserve"> </w:t>
            </w:r>
          </w:p>
        </w:tc>
      </w:tr>
      <w:tr w:rsidR="00E357F9" w:rsidRPr="003B467F" w:rsidTr="00B16379">
        <w:tc>
          <w:tcPr>
            <w:tcW w:w="7513" w:type="dxa"/>
            <w:gridSpan w:val="2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ind w:left="1"/>
              <w:jc w:val="both"/>
              <w:rPr>
                <w:color w:val="000000"/>
              </w:rPr>
            </w:pPr>
            <w:r w:rsidRPr="003B467F">
              <w:rPr>
                <w:color w:val="000000"/>
              </w:rPr>
              <w:t xml:space="preserve">Раздел 2. Практикум </w:t>
            </w:r>
          </w:p>
        </w:tc>
      </w:tr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10.35-10.50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 xml:space="preserve">«Роль классного руководителя в обеспечении безопасной информационной среды» </w:t>
            </w:r>
            <w:proofErr w:type="spellStart"/>
            <w:r w:rsidRPr="003B467F">
              <w:rPr>
                <w:b/>
                <w:color w:val="000000"/>
                <w:shd w:val="clear" w:color="auto" w:fill="FFFFFF"/>
              </w:rPr>
              <w:t>О.П.Кайсарова</w:t>
            </w:r>
            <w:proofErr w:type="spellEnd"/>
            <w:r w:rsidRPr="003B467F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10.50-11.05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 xml:space="preserve">«Как помочь ребенку избежать </w:t>
            </w:r>
            <w:proofErr w:type="gramStart"/>
            <w:r w:rsidRPr="003B467F">
              <w:rPr>
                <w:color w:val="000000"/>
                <w:shd w:val="clear" w:color="auto" w:fill="FFFFFF"/>
              </w:rPr>
              <w:t>опасности</w:t>
            </w:r>
            <w:proofErr w:type="gramEnd"/>
            <w:r w:rsidRPr="003B467F">
              <w:rPr>
                <w:color w:val="000000"/>
                <w:shd w:val="clear" w:color="auto" w:fill="FFFFFF"/>
              </w:rPr>
              <w:t xml:space="preserve"> подстерегающие в сети Интернет»</w:t>
            </w:r>
            <w:r w:rsidRPr="003B467F">
              <w:rPr>
                <w:b/>
                <w:color w:val="000000"/>
                <w:shd w:val="clear" w:color="auto" w:fill="FFFFFF"/>
              </w:rPr>
              <w:t xml:space="preserve"> Н.В.Безобразова</w:t>
            </w:r>
            <w:r w:rsidRPr="003B467F">
              <w:rPr>
                <w:color w:val="000000"/>
                <w:shd w:val="clear" w:color="auto" w:fill="FFFFFF"/>
              </w:rPr>
              <w:t xml:space="preserve"> </w:t>
            </w:r>
          </w:p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11.05-11.20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3B467F">
              <w:rPr>
                <w:color w:val="000000"/>
                <w:shd w:val="clear" w:color="auto" w:fill="FFFFFF"/>
              </w:rPr>
              <w:t>Кибербуллинг</w:t>
            </w:r>
            <w:proofErr w:type="spellEnd"/>
            <w:r w:rsidRPr="003B467F">
              <w:rPr>
                <w:color w:val="000000"/>
                <w:shd w:val="clear" w:color="auto" w:fill="FFFFFF"/>
              </w:rPr>
              <w:t xml:space="preserve">» - </w:t>
            </w:r>
            <w:proofErr w:type="spellStart"/>
            <w:r w:rsidRPr="003B467F">
              <w:rPr>
                <w:b/>
                <w:color w:val="000000"/>
                <w:shd w:val="clear" w:color="auto" w:fill="FFFFFF"/>
              </w:rPr>
              <w:t>В.П.Черникова</w:t>
            </w:r>
            <w:proofErr w:type="spellEnd"/>
          </w:p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357F9" w:rsidRPr="003B467F" w:rsidTr="00B16379">
        <w:tc>
          <w:tcPr>
            <w:tcW w:w="7513" w:type="dxa"/>
            <w:gridSpan w:val="2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u w:val="single"/>
                <w:shd w:val="clear" w:color="auto" w:fill="FFFFFF"/>
              </w:rPr>
            </w:pPr>
            <w:r w:rsidRPr="003B467F">
              <w:rPr>
                <w:color w:val="000000"/>
              </w:rPr>
              <w:t>Раздел 3. Рефлексия</w:t>
            </w:r>
          </w:p>
        </w:tc>
      </w:tr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11.20-11.30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Подведение итогов семинара</w:t>
            </w:r>
          </w:p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3B467F">
              <w:rPr>
                <w:b/>
                <w:color w:val="000000"/>
                <w:shd w:val="clear" w:color="auto" w:fill="FFFFFF"/>
              </w:rPr>
              <w:t>С.С.Лебедева</w:t>
            </w:r>
            <w:r w:rsidRPr="003B467F">
              <w:rPr>
                <w:b/>
                <w:color w:val="000000"/>
              </w:rPr>
              <w:t xml:space="preserve"> </w:t>
            </w:r>
          </w:p>
        </w:tc>
      </w:tr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11.30-12.00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Организационные моменты</w:t>
            </w:r>
            <w:r w:rsidRPr="003B467F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b/>
                <w:color w:val="000000"/>
                <w:shd w:val="clear" w:color="auto" w:fill="FFFFFF"/>
              </w:rPr>
              <w:t xml:space="preserve">С.Б. </w:t>
            </w:r>
            <w:proofErr w:type="spellStart"/>
            <w:r w:rsidRPr="003B467F">
              <w:rPr>
                <w:b/>
                <w:color w:val="000000"/>
                <w:shd w:val="clear" w:color="auto" w:fill="FFFFFF"/>
              </w:rPr>
              <w:t>Хайдуков</w:t>
            </w:r>
            <w:proofErr w:type="spellEnd"/>
          </w:p>
        </w:tc>
      </w:tr>
    </w:tbl>
    <w:p w:rsidR="00CA0340" w:rsidRDefault="00CA0340" w:rsidP="00E357F9"/>
    <w:p w:rsidR="006B08D7" w:rsidRDefault="006B08D7" w:rsidP="00E357F9"/>
    <w:p w:rsidR="006B08D7" w:rsidRPr="00494771" w:rsidRDefault="006B08D7" w:rsidP="006B08D7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NewRomanPS-BoldMT" w:hAnsi="Times New Roman" w:cs="Times New Roman"/>
          <w:b/>
          <w:bCs/>
          <w:szCs w:val="24"/>
        </w:rPr>
      </w:pPr>
      <w:r w:rsidRPr="00046F00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Дополнительные</w:t>
      </w:r>
      <w:r w:rsidRPr="00494771">
        <w:rPr>
          <w:rFonts w:ascii="Times New Roman" w:eastAsia="TimesNewRomanPS-BoldMT" w:hAnsi="Times New Roman" w:cs="Times New Roman"/>
          <w:b/>
          <w:bCs/>
          <w:szCs w:val="24"/>
        </w:rPr>
        <w:t xml:space="preserve"> </w:t>
      </w:r>
      <w:r w:rsidRPr="005A6878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материалы:</w:t>
      </w:r>
    </w:p>
    <w:p w:rsidR="006B08D7" w:rsidRPr="00046F00" w:rsidRDefault="006B08D7" w:rsidP="006B08D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  <w:sz w:val="28"/>
        </w:rPr>
      </w:pPr>
      <w:r w:rsidRPr="00046F00">
        <w:rPr>
          <w:rFonts w:eastAsia="TimesNewRomanPS-BoldMT"/>
          <w:bCs/>
          <w:sz w:val="28"/>
        </w:rPr>
        <w:t xml:space="preserve">Практическая психология безопасности. Управление персональными данными в интернете/Г.У Солдатова, </w:t>
      </w:r>
      <w:proofErr w:type="spellStart"/>
      <w:r w:rsidRPr="00046F00">
        <w:rPr>
          <w:rFonts w:eastAsia="TimesNewRomanPS-BoldMT"/>
          <w:bCs/>
          <w:sz w:val="28"/>
        </w:rPr>
        <w:t>А.А.Приезжаева</w:t>
      </w:r>
      <w:proofErr w:type="spellEnd"/>
      <w:r w:rsidRPr="00046F00">
        <w:rPr>
          <w:rFonts w:eastAsia="TimesNewRomanPS-BoldMT"/>
          <w:bCs/>
          <w:sz w:val="28"/>
        </w:rPr>
        <w:t xml:space="preserve">, </w:t>
      </w:r>
      <w:proofErr w:type="spellStart"/>
      <w:r w:rsidRPr="00046F00">
        <w:rPr>
          <w:rFonts w:eastAsia="TimesNewRomanPS-BoldMT"/>
          <w:bCs/>
          <w:sz w:val="28"/>
        </w:rPr>
        <w:t>О.И.Олькина</w:t>
      </w:r>
      <w:proofErr w:type="spellEnd"/>
      <w:r w:rsidRPr="00046F00">
        <w:rPr>
          <w:rFonts w:eastAsia="TimesNewRomanPS-BoldMT"/>
          <w:bCs/>
          <w:sz w:val="28"/>
        </w:rPr>
        <w:t xml:space="preserve">, </w:t>
      </w:r>
      <w:proofErr w:type="spellStart"/>
      <w:r w:rsidRPr="00046F00">
        <w:rPr>
          <w:rFonts w:eastAsia="TimesNewRomanPS-BoldMT"/>
          <w:bCs/>
          <w:sz w:val="28"/>
        </w:rPr>
        <w:t>В.Н.Щляпникова</w:t>
      </w:r>
      <w:proofErr w:type="spellEnd"/>
      <w:r w:rsidRPr="00046F00">
        <w:rPr>
          <w:rFonts w:eastAsia="TimesNewRomanPS-BoldMT"/>
          <w:bCs/>
          <w:sz w:val="28"/>
        </w:rPr>
        <w:t>, 2007</w:t>
      </w:r>
    </w:p>
    <w:p w:rsidR="006B08D7" w:rsidRPr="00046F00" w:rsidRDefault="006B08D7" w:rsidP="006B08D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  <w:sz w:val="28"/>
        </w:rPr>
      </w:pPr>
      <w:r w:rsidRPr="00046F00">
        <w:rPr>
          <w:rFonts w:eastAsia="TimesNewRomanPS-BoldMT"/>
          <w:bCs/>
          <w:sz w:val="28"/>
        </w:rPr>
        <w:t xml:space="preserve">Подросток в сети: методика обнаружения потенциальных угроз: методические рекомендации. – </w:t>
      </w:r>
      <w:proofErr w:type="spellStart"/>
      <w:proofErr w:type="gramStart"/>
      <w:r w:rsidRPr="00046F00">
        <w:rPr>
          <w:rFonts w:eastAsia="TimesNewRomanPS-BoldMT"/>
          <w:bCs/>
          <w:sz w:val="28"/>
        </w:rPr>
        <w:t>Челябинск:АНО</w:t>
      </w:r>
      <w:proofErr w:type="spellEnd"/>
      <w:proofErr w:type="gramEnd"/>
      <w:r w:rsidRPr="00046F00">
        <w:rPr>
          <w:rFonts w:eastAsia="TimesNewRomanPS-BoldMT"/>
          <w:bCs/>
          <w:sz w:val="28"/>
        </w:rPr>
        <w:t xml:space="preserve"> Центр культурно-религиозных исследований, социально-</w:t>
      </w:r>
      <w:proofErr w:type="spellStart"/>
      <w:r w:rsidRPr="00046F00">
        <w:rPr>
          <w:rFonts w:eastAsia="TimesNewRomanPS-BoldMT"/>
          <w:bCs/>
          <w:sz w:val="28"/>
        </w:rPr>
        <w:t>политиеских</w:t>
      </w:r>
      <w:proofErr w:type="spellEnd"/>
      <w:r w:rsidRPr="00046F00">
        <w:rPr>
          <w:rFonts w:eastAsia="TimesNewRomanPS-BoldMT"/>
          <w:bCs/>
          <w:sz w:val="28"/>
        </w:rPr>
        <w:t xml:space="preserve"> технологий и образовательных программ, 2018</w:t>
      </w:r>
    </w:p>
    <w:p w:rsidR="006B08D7" w:rsidRPr="00046F00" w:rsidRDefault="005751EE" w:rsidP="006B08D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TimesNewRomanPS-BoldMT"/>
          <w:bCs/>
          <w:sz w:val="28"/>
        </w:rPr>
      </w:pPr>
      <w:hyperlink r:id="rId7" w:history="1">
        <w:r w:rsidR="006B08D7" w:rsidRPr="00046F00">
          <w:rPr>
            <w:rStyle w:val="a6"/>
            <w:rFonts w:eastAsia="TimesNewRomanPS-BoldMT"/>
            <w:b/>
            <w:bCs/>
            <w:sz w:val="28"/>
            <w:lang w:val="en-US"/>
          </w:rPr>
          <w:t>https://rkn.gov.ru</w:t>
        </w:r>
      </w:hyperlink>
      <w:hyperlink r:id="rId8" w:history="1">
        <w:r w:rsidR="006B08D7" w:rsidRPr="00046F00">
          <w:rPr>
            <w:rStyle w:val="a6"/>
            <w:rFonts w:eastAsia="TimesNewRomanPS-BoldMT"/>
            <w:b/>
            <w:bCs/>
            <w:sz w:val="28"/>
          </w:rPr>
          <w:t xml:space="preserve"> </w:t>
        </w:r>
      </w:hyperlink>
    </w:p>
    <w:p w:rsidR="006B08D7" w:rsidRPr="00046F00" w:rsidRDefault="005751EE" w:rsidP="006B08D7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32"/>
          <w:szCs w:val="28"/>
        </w:rPr>
      </w:pPr>
      <w:hyperlink r:id="rId9" w:history="1">
        <w:r w:rsidR="006B08D7" w:rsidRPr="00046F00">
          <w:rPr>
            <w:rStyle w:val="a6"/>
            <w:rFonts w:eastAsia="TimesNewRomanPS-BoldMT"/>
            <w:b/>
            <w:bCs/>
            <w:sz w:val="28"/>
          </w:rPr>
          <w:t>https://pd.rkn.gov.ru/multimedia/video114.htm</w:t>
        </w:r>
      </w:hyperlink>
      <w:r w:rsidR="006B08D7" w:rsidRPr="00046F00">
        <w:rPr>
          <w:rFonts w:eastAsia="TimesNewRomanPS-BoldMT"/>
          <w:b/>
          <w:bCs/>
          <w:sz w:val="28"/>
        </w:rPr>
        <w:t xml:space="preserve"> </w:t>
      </w:r>
    </w:p>
    <w:p w:rsidR="006B08D7" w:rsidRPr="00046F00" w:rsidRDefault="005751EE" w:rsidP="006B08D7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32"/>
          <w:szCs w:val="28"/>
        </w:rPr>
      </w:pPr>
      <w:hyperlink r:id="rId10" w:history="1">
        <w:r w:rsidR="006B08D7" w:rsidRPr="00046F00">
          <w:rPr>
            <w:rStyle w:val="a6"/>
            <w:rFonts w:eastAsia="TimesNewRomanPS-BoldMT"/>
            <w:b/>
            <w:bCs/>
            <w:sz w:val="28"/>
            <w:lang w:val="en-US"/>
          </w:rPr>
          <w:t>http://</w:t>
        </w:r>
      </w:hyperlink>
      <w:hyperlink r:id="rId11" w:history="1">
        <w:proofErr w:type="spellStart"/>
        <w:r w:rsidR="006B08D7" w:rsidRPr="00046F00">
          <w:rPr>
            <w:rStyle w:val="a6"/>
            <w:rFonts w:eastAsia="TimesNewRomanPS-BoldMT"/>
            <w:b/>
            <w:bCs/>
            <w:sz w:val="28"/>
          </w:rPr>
          <w:t>персональныеданные.дети</w:t>
        </w:r>
        <w:proofErr w:type="spellEnd"/>
      </w:hyperlink>
    </w:p>
    <w:p w:rsidR="006B08D7" w:rsidRPr="00046F00" w:rsidRDefault="006B08D7" w:rsidP="006B0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F00">
        <w:rPr>
          <w:rFonts w:ascii="Times New Roman" w:hAnsi="Times New Roman"/>
          <w:b/>
          <w:sz w:val="28"/>
          <w:szCs w:val="28"/>
        </w:rPr>
        <w:t>Дорожная карта</w:t>
      </w:r>
    </w:p>
    <w:p w:rsidR="006B08D7" w:rsidRDefault="006B08D7" w:rsidP="006B0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F00">
        <w:rPr>
          <w:rFonts w:ascii="Times New Roman" w:hAnsi="Times New Roman"/>
          <w:b/>
          <w:sz w:val="28"/>
          <w:szCs w:val="28"/>
        </w:rPr>
        <w:t>организации и реализации мероприятий в рамках интерактивного образовательного модуля «</w:t>
      </w:r>
      <w:proofErr w:type="spellStart"/>
      <w:r w:rsidRPr="00046F00">
        <w:rPr>
          <w:rFonts w:ascii="Times New Roman" w:hAnsi="Times New Roman"/>
          <w:b/>
          <w:sz w:val="28"/>
          <w:szCs w:val="28"/>
        </w:rPr>
        <w:t>Кибербезопасность</w:t>
      </w:r>
      <w:proofErr w:type="spellEnd"/>
      <w:r w:rsidRPr="00046F00">
        <w:rPr>
          <w:rFonts w:ascii="Times New Roman" w:hAnsi="Times New Roman"/>
          <w:b/>
          <w:sz w:val="28"/>
          <w:szCs w:val="28"/>
        </w:rPr>
        <w:t>»</w:t>
      </w:r>
    </w:p>
    <w:p w:rsidR="006B08D7" w:rsidRPr="00046F00" w:rsidRDefault="006B08D7" w:rsidP="006B0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881"/>
        <w:gridCol w:w="1418"/>
        <w:gridCol w:w="1701"/>
        <w:gridCol w:w="1417"/>
        <w:gridCol w:w="2126"/>
        <w:gridCol w:w="1560"/>
      </w:tblGrid>
      <w:tr w:rsidR="006B08D7" w:rsidRPr="00046F00" w:rsidTr="00B16379">
        <w:tc>
          <w:tcPr>
            <w:tcW w:w="637" w:type="dxa"/>
            <w:shd w:val="clear" w:color="auto" w:fill="auto"/>
            <w:vAlign w:val="center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0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00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vAlign w:val="center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00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0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00">
              <w:rPr>
                <w:rFonts w:ascii="Times New Roman" w:hAnsi="Times New Roman"/>
                <w:sz w:val="24"/>
                <w:szCs w:val="24"/>
              </w:rPr>
              <w:t>Ответственный исполнитель/ соисполнители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08D7" w:rsidRPr="00046F00" w:rsidRDefault="006B08D7" w:rsidP="00B163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00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6B08D7" w:rsidRPr="00046F00" w:rsidTr="00B16379">
        <w:tc>
          <w:tcPr>
            <w:tcW w:w="10740" w:type="dxa"/>
            <w:gridSpan w:val="7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00">
              <w:rPr>
                <w:rFonts w:ascii="Times New Roman" w:hAnsi="Times New Roman"/>
                <w:b/>
                <w:sz w:val="24"/>
                <w:szCs w:val="24"/>
              </w:rPr>
              <w:t>Наименование деятельности</w:t>
            </w:r>
          </w:p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6F00">
              <w:rPr>
                <w:rFonts w:ascii="Times New Roman" w:hAnsi="Times New Roman"/>
                <w:i/>
                <w:sz w:val="24"/>
                <w:szCs w:val="24"/>
              </w:rPr>
              <w:t>(организационная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образовательная, информационная, методическая и др.</w:t>
            </w:r>
            <w:r w:rsidRPr="00046F00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деятельность)</w:t>
            </w:r>
          </w:p>
        </w:tc>
      </w:tr>
      <w:tr w:rsidR="006B08D7" w:rsidRPr="00046F00" w:rsidTr="00B16379">
        <w:tc>
          <w:tcPr>
            <w:tcW w:w="637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8D7" w:rsidRPr="00046F00" w:rsidTr="00B16379">
        <w:tc>
          <w:tcPr>
            <w:tcW w:w="637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8D7" w:rsidRPr="00046F00" w:rsidRDefault="006B08D7" w:rsidP="006B08D7">
      <w:pPr>
        <w:rPr>
          <w:rFonts w:ascii="Times New Roman" w:hAnsi="Times New Roman"/>
          <w:sz w:val="14"/>
          <w:szCs w:val="28"/>
        </w:rPr>
      </w:pPr>
    </w:p>
    <w:p w:rsidR="006B08D7" w:rsidRDefault="006B08D7" w:rsidP="006B0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F00">
        <w:rPr>
          <w:rFonts w:ascii="Times New Roman" w:hAnsi="Times New Roman"/>
          <w:b/>
          <w:sz w:val="28"/>
          <w:szCs w:val="28"/>
        </w:rPr>
        <w:t>Есть идея!</w:t>
      </w:r>
    </w:p>
    <w:p w:rsidR="006B08D7" w:rsidRDefault="006B08D7" w:rsidP="006B08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6F00">
        <w:rPr>
          <w:rFonts w:ascii="Times New Roman" w:hAnsi="Times New Roman"/>
          <w:sz w:val="28"/>
          <w:szCs w:val="28"/>
        </w:rPr>
        <w:t>(место для записей)</w:t>
      </w:r>
    </w:p>
    <w:tbl>
      <w:tblPr>
        <w:tblStyle w:val="a4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B08D7" w:rsidRPr="00046F00" w:rsidTr="00B16379">
        <w:tc>
          <w:tcPr>
            <w:tcW w:w="10563" w:type="dxa"/>
            <w:tcBorders>
              <w:top w:val="nil"/>
            </w:tcBorders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</w:tbl>
    <w:p w:rsidR="006B08D7" w:rsidRDefault="006B08D7" w:rsidP="006B0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8D7" w:rsidRDefault="006B08D7" w:rsidP="006B0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8D7" w:rsidRDefault="006B08D7" w:rsidP="006B0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-2525395</wp:posOffset>
            </wp:positionH>
            <wp:positionV relativeFrom="paragraph">
              <wp:posOffset>-299085</wp:posOffset>
            </wp:positionV>
            <wp:extent cx="10668000" cy="10668000"/>
            <wp:effectExtent l="19050" t="0" r="0" b="0"/>
            <wp:wrapNone/>
            <wp:docPr id="2" name="Рисунок 2" descr="http://www.balloo.com.ua/image/cache/catalog/shar_met/1102-0314_m1-9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lloo.com.ua/image/cache/catalog/shar_met/1102-0314_m1-900x900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8D7" w:rsidRDefault="006B08D7" w:rsidP="006B08D7">
      <w:pPr>
        <w:spacing w:after="0" w:line="240" w:lineRule="auto"/>
        <w:rPr>
          <w:rFonts w:ascii="Times New Roman" w:hAnsi="Times New Roman"/>
          <w:i/>
          <w:sz w:val="72"/>
          <w:szCs w:val="28"/>
        </w:rPr>
      </w:pPr>
    </w:p>
    <w:p w:rsidR="006B08D7" w:rsidRDefault="006B08D7" w:rsidP="006B08D7">
      <w:pPr>
        <w:spacing w:after="0" w:line="240" w:lineRule="auto"/>
        <w:rPr>
          <w:rFonts w:ascii="Times New Roman" w:hAnsi="Times New Roman"/>
          <w:i/>
          <w:sz w:val="72"/>
          <w:szCs w:val="28"/>
        </w:rPr>
      </w:pPr>
    </w:p>
    <w:p w:rsidR="006B08D7" w:rsidRDefault="006B08D7" w:rsidP="006B08D7">
      <w:pPr>
        <w:spacing w:after="0" w:line="240" w:lineRule="auto"/>
        <w:ind w:left="567"/>
        <w:rPr>
          <w:rFonts w:ascii="Times New Roman" w:hAnsi="Times New Roman"/>
          <w:i/>
          <w:sz w:val="72"/>
          <w:szCs w:val="28"/>
        </w:rPr>
      </w:pPr>
      <w:r w:rsidRPr="00046F00">
        <w:rPr>
          <w:rFonts w:ascii="Times New Roman" w:hAnsi="Times New Roman"/>
          <w:i/>
          <w:sz w:val="72"/>
          <w:szCs w:val="28"/>
        </w:rPr>
        <w:t>Знакомо</w:t>
      </w:r>
    </w:p>
    <w:p w:rsidR="006B08D7" w:rsidRPr="00046F00" w:rsidRDefault="006B08D7" w:rsidP="006B08D7">
      <w:pPr>
        <w:spacing w:after="0" w:line="240" w:lineRule="auto"/>
        <w:ind w:left="567"/>
        <w:rPr>
          <w:rFonts w:ascii="Edwardian Script ITC" w:hAnsi="Edwardian Script ITC"/>
          <w:i/>
          <w:sz w:val="72"/>
          <w:szCs w:val="28"/>
        </w:rPr>
      </w:pPr>
    </w:p>
    <w:p w:rsidR="006B08D7" w:rsidRPr="00046F00" w:rsidRDefault="006B08D7" w:rsidP="006B08D7">
      <w:pPr>
        <w:spacing w:after="0" w:line="240" w:lineRule="auto"/>
        <w:ind w:left="567"/>
        <w:rPr>
          <w:rFonts w:ascii="Edwardian Script ITC" w:hAnsi="Edwardian Script ITC"/>
          <w:i/>
          <w:sz w:val="72"/>
          <w:szCs w:val="28"/>
        </w:rPr>
      </w:pPr>
    </w:p>
    <w:p w:rsidR="006B08D7" w:rsidRPr="00046F00" w:rsidRDefault="006B08D7" w:rsidP="006B08D7">
      <w:pPr>
        <w:spacing w:after="0" w:line="240" w:lineRule="auto"/>
        <w:ind w:left="567"/>
        <w:rPr>
          <w:rFonts w:ascii="Edwardian Script ITC" w:hAnsi="Edwardian Script ITC"/>
          <w:i/>
          <w:sz w:val="72"/>
          <w:szCs w:val="28"/>
        </w:rPr>
      </w:pPr>
    </w:p>
    <w:p w:rsidR="006B08D7" w:rsidRPr="00046F00" w:rsidRDefault="006B08D7" w:rsidP="006B08D7">
      <w:pPr>
        <w:spacing w:after="0" w:line="240" w:lineRule="auto"/>
        <w:ind w:left="567"/>
        <w:rPr>
          <w:rFonts w:ascii="Edwardian Script ITC" w:hAnsi="Edwardian Script ITC"/>
          <w:i/>
          <w:sz w:val="72"/>
          <w:szCs w:val="28"/>
        </w:rPr>
      </w:pPr>
      <w:r w:rsidRPr="00046F00">
        <w:rPr>
          <w:rFonts w:ascii="Times New Roman" w:hAnsi="Times New Roman"/>
          <w:i/>
          <w:sz w:val="72"/>
          <w:szCs w:val="28"/>
        </w:rPr>
        <w:t>Это</w:t>
      </w:r>
      <w:r w:rsidRPr="00046F00">
        <w:rPr>
          <w:rFonts w:ascii="Edwardian Script ITC" w:hAnsi="Edwardian Script ITC"/>
          <w:i/>
          <w:sz w:val="72"/>
          <w:szCs w:val="28"/>
        </w:rPr>
        <w:t xml:space="preserve"> </w:t>
      </w:r>
      <w:r w:rsidRPr="00046F00">
        <w:rPr>
          <w:rFonts w:ascii="Times New Roman" w:hAnsi="Times New Roman"/>
          <w:i/>
          <w:sz w:val="72"/>
          <w:szCs w:val="28"/>
        </w:rPr>
        <w:t>новенькое</w:t>
      </w:r>
    </w:p>
    <w:p w:rsidR="006B08D7" w:rsidRPr="00046F00" w:rsidRDefault="006B08D7" w:rsidP="006B08D7">
      <w:pPr>
        <w:spacing w:after="0" w:line="240" w:lineRule="auto"/>
        <w:ind w:left="567"/>
        <w:rPr>
          <w:rFonts w:ascii="Edwardian Script ITC" w:hAnsi="Edwardian Script ITC"/>
          <w:i/>
          <w:sz w:val="72"/>
          <w:szCs w:val="28"/>
        </w:rPr>
      </w:pPr>
    </w:p>
    <w:p w:rsidR="006B08D7" w:rsidRPr="00046F00" w:rsidRDefault="006B08D7" w:rsidP="006B08D7">
      <w:pPr>
        <w:spacing w:after="0" w:line="240" w:lineRule="auto"/>
        <w:ind w:left="567"/>
        <w:rPr>
          <w:rFonts w:ascii="Edwardian Script ITC" w:hAnsi="Edwardian Script ITC"/>
          <w:i/>
          <w:sz w:val="72"/>
          <w:szCs w:val="28"/>
        </w:rPr>
      </w:pPr>
    </w:p>
    <w:p w:rsidR="006B08D7" w:rsidRPr="00046F00" w:rsidRDefault="006B08D7" w:rsidP="006B08D7">
      <w:pPr>
        <w:spacing w:after="0" w:line="240" w:lineRule="auto"/>
        <w:ind w:left="567"/>
        <w:rPr>
          <w:rFonts w:ascii="Edwardian Script ITC" w:hAnsi="Edwardian Script ITC"/>
          <w:i/>
          <w:sz w:val="72"/>
          <w:szCs w:val="28"/>
        </w:rPr>
      </w:pPr>
    </w:p>
    <w:p w:rsidR="006B08D7" w:rsidRPr="00046F00" w:rsidRDefault="006B08D7" w:rsidP="006B08D7">
      <w:pPr>
        <w:spacing w:after="0" w:line="240" w:lineRule="auto"/>
        <w:ind w:left="567"/>
        <w:rPr>
          <w:rFonts w:ascii="Edwardian Script ITC" w:hAnsi="Edwardian Script ITC"/>
          <w:i/>
          <w:sz w:val="72"/>
          <w:szCs w:val="28"/>
        </w:rPr>
      </w:pPr>
      <w:r w:rsidRPr="00046F00">
        <w:rPr>
          <w:rFonts w:ascii="Times New Roman" w:hAnsi="Times New Roman"/>
          <w:i/>
          <w:sz w:val="72"/>
          <w:szCs w:val="28"/>
        </w:rPr>
        <w:t>Куда</w:t>
      </w:r>
      <w:r w:rsidRPr="00046F00">
        <w:rPr>
          <w:rFonts w:ascii="Edwardian Script ITC" w:hAnsi="Edwardian Script ITC"/>
          <w:i/>
          <w:sz w:val="72"/>
          <w:szCs w:val="28"/>
        </w:rPr>
        <w:t xml:space="preserve"> </w:t>
      </w:r>
      <w:r w:rsidRPr="00046F00">
        <w:rPr>
          <w:rFonts w:ascii="Times New Roman" w:hAnsi="Times New Roman"/>
          <w:i/>
          <w:sz w:val="72"/>
          <w:szCs w:val="28"/>
        </w:rPr>
        <w:t>двигаться</w:t>
      </w:r>
      <w:r w:rsidRPr="00046F00">
        <w:rPr>
          <w:rFonts w:ascii="Edwardian Script ITC" w:hAnsi="Edwardian Script ITC"/>
          <w:i/>
          <w:sz w:val="72"/>
          <w:szCs w:val="28"/>
        </w:rPr>
        <w:t xml:space="preserve"> </w:t>
      </w:r>
      <w:r w:rsidRPr="00046F00">
        <w:rPr>
          <w:rFonts w:ascii="Times New Roman" w:hAnsi="Times New Roman"/>
          <w:i/>
          <w:sz w:val="72"/>
          <w:szCs w:val="28"/>
        </w:rPr>
        <w:t>дальше</w:t>
      </w:r>
    </w:p>
    <w:p w:rsidR="006B08D7" w:rsidRPr="00046F00" w:rsidRDefault="006B08D7" w:rsidP="006B08D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6B08D7" w:rsidRDefault="006B08D7" w:rsidP="00E357F9"/>
    <w:sectPr w:rsidR="006B08D7" w:rsidSect="00E357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46C"/>
    <w:multiLevelType w:val="hybridMultilevel"/>
    <w:tmpl w:val="93441CA0"/>
    <w:lvl w:ilvl="0" w:tplc="8B7818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D5A72DA"/>
    <w:multiLevelType w:val="hybridMultilevel"/>
    <w:tmpl w:val="616850B6"/>
    <w:lvl w:ilvl="0" w:tplc="FC0AC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F9"/>
    <w:rsid w:val="002F658E"/>
    <w:rsid w:val="005751EE"/>
    <w:rsid w:val="006543A4"/>
    <w:rsid w:val="006B08D7"/>
    <w:rsid w:val="00CA0340"/>
    <w:rsid w:val="00E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74E2"/>
  <w15:docId w15:val="{04766D56-A8A8-42A5-A4D3-EB71F809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57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B0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B0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.rkn.gov.ru/multimedia/video114.htm" TargetMode="External"/><Relationship Id="rId13" Type="http://schemas.openxmlformats.org/officeDocument/2006/relationships/image" Target="http://www.balloo.com.ua/image/cache/catalog/shar_met/1102-0314_m1-900x90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.rkn.gov.ru/multimedia/video114.ht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.rkn.gov.ru/multimedia/video11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hp2</cp:lastModifiedBy>
  <cp:revision>3</cp:revision>
  <cp:lastPrinted>2018-11-05T04:49:00Z</cp:lastPrinted>
  <dcterms:created xsi:type="dcterms:W3CDTF">2021-05-13T11:50:00Z</dcterms:created>
  <dcterms:modified xsi:type="dcterms:W3CDTF">2022-11-06T14:50:00Z</dcterms:modified>
</cp:coreProperties>
</file>