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-45085</wp:posOffset>
            </wp:positionH>
            <wp:positionV relativeFrom="paragraph">
              <wp:posOffset>-66675</wp:posOffset>
            </wp:positionV>
            <wp:extent cx="5936615" cy="1735455"/>
            <wp:effectExtent l="0" t="0" r="0" b="0"/>
            <wp:wrapTight wrapText="bothSides">
              <wp:wrapPolygon edited="0">
                <wp:start x="19728" y="0"/>
                <wp:lineTo x="18573" y="155"/>
                <wp:lineTo x="15477" y="1894"/>
                <wp:lineTo x="15477" y="2526"/>
                <wp:lineTo x="7113" y="3633"/>
                <wp:lineTo x="4849" y="4107"/>
                <wp:lineTo x="4849" y="5055"/>
                <wp:lineTo x="-3" y="6003"/>
                <wp:lineTo x="-3" y="13750"/>
                <wp:lineTo x="505" y="15172"/>
                <wp:lineTo x="1614" y="17702"/>
                <wp:lineTo x="1660" y="18174"/>
                <wp:lineTo x="3555" y="20231"/>
                <wp:lineTo x="3925" y="20231"/>
                <wp:lineTo x="5265" y="21493"/>
                <wp:lineTo x="14322" y="21493"/>
                <wp:lineTo x="15061" y="21493"/>
                <wp:lineTo x="16401" y="20703"/>
                <wp:lineTo x="16493" y="14540"/>
                <wp:lineTo x="15384" y="14064"/>
                <wp:lineTo x="10810" y="12643"/>
                <wp:lineTo x="11872" y="12643"/>
                <wp:lineTo x="17325" y="10589"/>
                <wp:lineTo x="17325" y="10114"/>
                <wp:lineTo x="17649" y="8216"/>
                <wp:lineTo x="21530" y="7425"/>
                <wp:lineTo x="21530" y="0"/>
                <wp:lineTo x="19728" y="0"/>
              </wp:wrapPolygon>
            </wp:wrapTight>
            <wp:docPr id="1" name="Рисунок 4" descr="Изображение выглядит как текст, снимок экрана, График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Изображение выглядит как текст, снимок экрана, Графика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Autospacing="1" w:afterAutospacing="1"/>
        <w:ind w:hanging="0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</w:r>
    </w:p>
    <w:p>
      <w:pPr>
        <w:pStyle w:val="Normal"/>
        <w:spacing w:beforeAutospacing="1" w:afterAutospacing="1"/>
        <w:ind w:hanging="0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</w:r>
    </w:p>
    <w:p>
      <w:pPr>
        <w:pStyle w:val="Normal"/>
        <w:spacing w:beforeAutospacing="1" w:afterAutospacing="1"/>
        <w:ind w:hanging="0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</w:r>
    </w:p>
    <w:p>
      <w:pPr>
        <w:pStyle w:val="Normal"/>
        <w:spacing w:beforeAutospacing="1" w:afterAutospacing="1"/>
        <w:ind w:hanging="0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</w:r>
    </w:p>
    <w:p>
      <w:pPr>
        <w:pStyle w:val="Normal"/>
        <w:snapToGrid w:val="false"/>
        <w:spacing w:lineRule="auto" w:line="276" w:beforeAutospacing="1" w:afterAutospacing="1"/>
        <w:ind w:hanging="0"/>
        <w:contextualSpacing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Инструкции для учителя </w:t>
      </w:r>
    </w:p>
    <w:p>
      <w:pPr>
        <w:pStyle w:val="Normal"/>
        <w:snapToGrid w:val="false"/>
        <w:spacing w:lineRule="auto" w:line="276" w:beforeAutospacing="1" w:afterAutospacing="1"/>
        <w:ind w:hanging="0"/>
        <w:contextualSpacing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по проведению Всероссийской детской культурно-просветительской акции </w:t>
      </w:r>
    </w:p>
    <w:p>
      <w:pPr>
        <w:pStyle w:val="Normal"/>
        <w:snapToGrid w:val="false"/>
        <w:spacing w:lineRule="auto" w:line="276" w:beforeAutospacing="1" w:afterAutospacing="1"/>
        <w:ind w:hanging="0"/>
        <w:contextualSpacing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«Я - россиянин», приуроченной ко Дню народного единства 2024 г</w:t>
      </w:r>
      <w:r>
        <w:rPr>
          <w:rFonts w:eastAsia="Times New Roman" w:cs="Times New Roman"/>
          <w:b/>
          <w:bCs/>
          <w:lang w:eastAsia="ru-RU"/>
        </w:rPr>
        <w:t>ода</w:t>
      </w:r>
    </w:p>
    <w:p>
      <w:pPr>
        <w:pStyle w:val="Normal"/>
        <w:snapToGrid w:val="false"/>
        <w:spacing w:beforeAutospacing="1" w:afterAutospacing="1"/>
        <w:ind w:hanging="0"/>
        <w:contextualSpacing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beforeAutospacing="1" w:afterAutospacing="1"/>
        <w:ind w:hanging="0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Уважаемы преподаватели!</w:t>
      </w:r>
    </w:p>
    <w:p>
      <w:pPr>
        <w:pStyle w:val="Normal"/>
        <w:spacing w:beforeAutospacing="1" w:afterAutospacing="1"/>
        <w:ind w:hanging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Всероссийская детская культурно-просветительская акция «Я - россиянин» проходит в формате урока. Для проведения урока вам необходимо зайти на сайт </w:t>
      </w:r>
      <w:hyperlink r:id="rId3">
        <w:r>
          <w:rPr>
            <w:rStyle w:val="-"/>
            <w:rFonts w:eastAsia="Times New Roman" w:cs="Times New Roman"/>
            <w:lang w:eastAsia="ru-RU"/>
          </w:rPr>
          <w:t>https://яроссиянин.рус</w:t>
        </w:r>
      </w:hyperlink>
      <w:r>
        <w:rPr>
          <w:rFonts w:eastAsia="Times New Roman" w:cs="Times New Roman"/>
          <w:lang w:eastAsia="ru-RU"/>
        </w:rPr>
        <w:t xml:space="preserve">, пройти короткую регистрацию, получить Логин и Пароль на вашу электронную почту, скачать электронный урок-презентацию и распечатать рабочую тетрадь (по количеству детей в классе), а после урока - заполнить анкету участника и получить сертификат. </w:t>
      </w:r>
    </w:p>
    <w:p>
      <w:pPr>
        <w:pStyle w:val="Normal"/>
        <w:spacing w:beforeAutospacing="1" w:afterAutospacing="1"/>
        <w:ind w:hanging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i/>
          <w:iCs/>
          <w:lang w:eastAsia="ru-RU"/>
        </w:rPr>
        <w:t xml:space="preserve">Для обучающихся: </w:t>
      </w:r>
    </w:p>
    <w:p>
      <w:pPr>
        <w:pStyle w:val="ListParagraph"/>
        <w:numPr>
          <w:ilvl w:val="0"/>
          <w:numId w:val="1"/>
        </w:numPr>
        <w:spacing w:beforeAutospacing="1" w:afterAutospacing="1"/>
        <w:ind w:left="567" w:hanging="360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Рабочая тетрадь</w:t>
      </w:r>
      <w:r>
        <w:rPr>
          <w:rFonts w:eastAsia="Times New Roman" w:cs="Times New Roman"/>
          <w:lang w:eastAsia="ru-RU"/>
        </w:rPr>
        <w:t xml:space="preserve">. Каждый ученик получает рабочую тетрадь в формате А4, распечатанную в черно-белом варианте. Если в школе дефицит бумаги, то рабочую тетрадь можно распечатать с двух сторон листа. </w:t>
      </w:r>
    </w:p>
    <w:p>
      <w:pPr>
        <w:pStyle w:val="ListParagraph"/>
        <w:spacing w:beforeAutospacing="1" w:afterAutospacing="1"/>
        <w:ind w:left="567" w:hanging="0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ListParagraph"/>
        <w:numPr>
          <w:ilvl w:val="0"/>
          <w:numId w:val="1"/>
        </w:numPr>
        <w:spacing w:beforeAutospacing="1" w:afterAutospacing="1"/>
        <w:ind w:left="567" w:hanging="360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Необходимо иметь цветные карандаши, цветные ручки или фломастеры. </w:t>
      </w:r>
      <w:r>
        <w:rPr>
          <w:rFonts w:eastAsia="Times New Roman" w:cs="Times New Roman"/>
          <w:lang w:eastAsia="ru-RU"/>
        </w:rPr>
        <w:t xml:space="preserve">Во время урока будут даны задания, которые обучающиеся могут выполнить обычной ручкой, цветными карандашами или фломастерами. Для этого нужно иметь 4 цветных карандаша (синий, красный, желтый и зеленый). </w:t>
      </w:r>
    </w:p>
    <w:p>
      <w:pPr>
        <w:pStyle w:val="Normal"/>
        <w:spacing w:beforeAutospacing="1" w:afterAutospacing="1"/>
        <w:ind w:hanging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i/>
          <w:iCs/>
          <w:lang w:eastAsia="ru-RU"/>
        </w:rPr>
        <w:t xml:space="preserve">Для учителя: </w:t>
      </w:r>
    </w:p>
    <w:p>
      <w:pPr>
        <w:pStyle w:val="ListParagraph"/>
        <w:numPr>
          <w:ilvl w:val="0"/>
          <w:numId w:val="2"/>
        </w:numPr>
        <w:spacing w:beforeAutospacing="1" w:afterAutospacing="1"/>
        <w:ind w:left="567" w:hanging="283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Интерактивная презентация. </w:t>
      </w:r>
      <w:r>
        <w:rPr>
          <w:rFonts w:eastAsia="Times New Roman" w:cs="Times New Roman"/>
          <w:lang w:eastAsia="ru-RU"/>
        </w:rPr>
        <w:t xml:space="preserve">Для проведения урока разработана интерактивная презентация, которая включает в себя всю необходимую информацию о Дне народного единства, а также ряд упражнений. Интерактивная презентация создана в формате презентации и запускается при помощи программы Power Point. </w:t>
      </w:r>
    </w:p>
    <w:p>
      <w:pPr>
        <w:pStyle w:val="ListParagraph"/>
        <w:spacing w:beforeAutospacing="1" w:afterAutospacing="1"/>
        <w:ind w:left="567" w:hanging="0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ListParagraph"/>
        <w:numPr>
          <w:ilvl w:val="0"/>
          <w:numId w:val="3"/>
        </w:numPr>
        <w:spacing w:beforeAutospacing="1" w:after="0"/>
        <w:ind w:left="1276" w:hanging="283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Альтернативный вариант запуска презентации.</w:t>
      </w:r>
      <w:r>
        <w:rPr>
          <w:rFonts w:eastAsia="Times New Roman" w:cs="Times New Roman"/>
          <w:lang w:eastAsia="ru-RU"/>
        </w:rPr>
        <w:t xml:space="preserve"> Если на вашем компьютере отсутствует программа Power Point или ее версия старше 2007 года, то вы можете скачать версию интерактивной презентации в формате видеофильма </w:t>
      </w:r>
      <w:r>
        <w:rPr>
          <w:rFonts w:eastAsia="Times New Roman" w:cs="Times New Roman"/>
          <w:lang w:val="en-US" w:eastAsia="ru-RU"/>
        </w:rPr>
        <w:t>Mp</w:t>
      </w:r>
      <w:r>
        <w:rPr>
          <w:rFonts w:eastAsia="Times New Roman" w:cs="Times New Roman"/>
          <w:lang w:eastAsia="ru-RU"/>
        </w:rPr>
        <w:t>4.</w:t>
      </w:r>
    </w:p>
    <w:p>
      <w:pPr>
        <w:pStyle w:val="ListParagraph"/>
        <w:numPr>
          <w:ilvl w:val="0"/>
          <w:numId w:val="3"/>
        </w:numPr>
        <w:spacing w:before="0" w:afterAutospacing="1"/>
        <w:ind w:left="1276" w:hanging="283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Технические требования для запуска презентации.</w:t>
      </w:r>
      <w:r>
        <w:rPr>
          <w:rFonts w:eastAsia="Times New Roman" w:cs="Times New Roman"/>
          <w:lang w:eastAsia="ru-RU"/>
        </w:rPr>
        <w:t xml:space="preserve"> Для запуска любого формата презентации (Power Point или </w:t>
      </w:r>
      <w:r>
        <w:rPr>
          <w:rFonts w:eastAsia="Times New Roman" w:cs="Times New Roman"/>
          <w:lang w:val="en-US" w:eastAsia="ru-RU"/>
        </w:rPr>
        <w:t>Mp</w:t>
      </w:r>
      <w:r>
        <w:rPr>
          <w:rFonts w:eastAsia="Times New Roman" w:cs="Times New Roman"/>
          <w:lang w:eastAsia="ru-RU"/>
        </w:rPr>
        <w:t xml:space="preserve">4) потребуется </w:t>
      </w:r>
      <w:r>
        <w:rPr>
          <w:rFonts w:eastAsia="Times New Roman" w:cs="Times New Roman"/>
          <w:u w:val="single"/>
          <w:lang w:eastAsia="ru-RU"/>
        </w:rPr>
        <w:t>экран</w:t>
      </w:r>
      <w:r>
        <w:rPr>
          <w:rFonts w:eastAsia="Times New Roman" w:cs="Times New Roman"/>
          <w:lang w:eastAsia="ru-RU"/>
        </w:rPr>
        <w:t xml:space="preserve"> для демонстрации в классе (монитор компьютера/тв-экран/интерактивная доска/проектор) и </w:t>
      </w:r>
      <w:r>
        <w:rPr>
          <w:rFonts w:eastAsia="Times New Roman" w:cs="Times New Roman"/>
          <w:u w:val="single"/>
          <w:lang w:eastAsia="ru-RU"/>
        </w:rPr>
        <w:t>аудио-колонки</w:t>
      </w:r>
      <w:r>
        <w:rPr>
          <w:rFonts w:eastAsia="Times New Roman" w:cs="Times New Roman"/>
          <w:lang w:eastAsia="ru-RU"/>
        </w:rPr>
        <w:t xml:space="preserve"> для воспроизведения звука. </w:t>
      </w:r>
    </w:p>
    <w:p>
      <w:pPr>
        <w:pStyle w:val="ListParagraph"/>
        <w:spacing w:beforeAutospacing="1" w:afterAutospacing="1"/>
        <w:ind w:left="1276" w:hanging="0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ListParagraph"/>
        <w:spacing w:beforeAutospacing="1" w:afterAutospacing="1"/>
        <w:ind w:left="1276" w:hanging="0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ListParagraph"/>
        <w:numPr>
          <w:ilvl w:val="0"/>
          <w:numId w:val="2"/>
        </w:numPr>
        <w:spacing w:beforeAutospacing="1" w:afterAutospacing="1"/>
        <w:ind w:left="567" w:hanging="283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План урока. </w:t>
      </w:r>
      <w:r>
        <w:rPr>
          <w:rFonts w:eastAsia="Times New Roman" w:cs="Times New Roman"/>
          <w:lang w:eastAsia="ru-RU"/>
        </w:rPr>
        <w:t xml:space="preserve">Презентация рассчитана на 1 урок (40 минут). </w:t>
      </w:r>
    </w:p>
    <w:p>
      <w:pPr>
        <w:pStyle w:val="ListParagraph"/>
        <w:spacing w:beforeAutospacing="1" w:afterAutospacing="1"/>
        <w:ind w:left="567" w:hanging="0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ListParagraph"/>
        <w:numPr>
          <w:ilvl w:val="0"/>
          <w:numId w:val="4"/>
        </w:numPr>
        <w:spacing w:beforeAutospacing="1" w:after="0"/>
        <w:ind w:left="1276" w:hanging="283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Для начала урока «Я - россиянин» необходимо подготовить распечатанные рабочие тетради на каждого учащегося и подключить интерактивную презентацию, которую вы скачали с сайта в удобном для вас формате. </w:t>
      </w:r>
    </w:p>
    <w:p>
      <w:pPr>
        <w:pStyle w:val="ListParagraph"/>
        <w:numPr>
          <w:ilvl w:val="0"/>
          <w:numId w:val="4"/>
        </w:numPr>
        <w:spacing w:before="0" w:after="0"/>
        <w:ind w:left="1276" w:hanging="283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После запуска презентации учащиеся слушают информацию о Дне народного единства и выполняют задания в своих рабочих тетрадях. В презентации будет появляться нарисованный виртуальный учитель, который будет сопровождать учащихся на протяжении всего урока. Учитель на экране объяснит, когда и как выполнять задания.</w:t>
      </w:r>
    </w:p>
    <w:p>
      <w:pPr>
        <w:pStyle w:val="ListParagraph"/>
        <w:numPr>
          <w:ilvl w:val="0"/>
          <w:numId w:val="4"/>
        </w:numPr>
        <w:spacing w:before="0" w:after="0"/>
        <w:ind w:left="1276" w:hanging="283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Все задания в рабочих тетрадях учащихся показаны в презентации в виде анимации. После каждого задания на экране появляются правильные ответы.</w:t>
      </w:r>
    </w:p>
    <w:p>
      <w:pPr>
        <w:pStyle w:val="ListParagraph"/>
        <w:numPr>
          <w:ilvl w:val="0"/>
          <w:numId w:val="4"/>
        </w:numPr>
        <w:spacing w:before="0" w:after="0"/>
        <w:ind w:left="1276" w:hanging="283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Для управления презентацией в программе Power Point вам нужно будет нажимать на клавишу «стрелка вправо» или на «пробел», чтобы запускать каждый следующий слайд. Вы можете самостоятельно регулировать длительность выполнения заданий в зависимости от скорости работы вашего класса.</w:t>
      </w:r>
    </w:p>
    <w:p>
      <w:pPr>
        <w:pStyle w:val="ListParagraph"/>
        <w:numPr>
          <w:ilvl w:val="0"/>
          <w:numId w:val="4"/>
        </w:numPr>
        <w:spacing w:before="0" w:after="0"/>
        <w:ind w:left="1276" w:hanging="283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Для управления презентацией в формате видеофильма </w:t>
      </w:r>
      <w:r>
        <w:rPr>
          <w:rFonts w:eastAsia="Times New Roman" w:cs="Times New Roman"/>
          <w:lang w:val="en-US" w:eastAsia="ru-RU"/>
        </w:rPr>
        <w:t>Mp</w:t>
      </w:r>
      <w:r>
        <w:rPr>
          <w:rFonts w:eastAsia="Times New Roman" w:cs="Times New Roman"/>
          <w:lang w:eastAsia="ru-RU"/>
        </w:rPr>
        <w:t xml:space="preserve">4 вам нужно будет останавливать видео нажатием клавиши «пробел» или кликом на значок «пауза» на экране, если вы хотите дать учащимся больше времени для выполнения заданий. В формате видеофильма все слайды проигрываются без остановки. </w:t>
      </w:r>
    </w:p>
    <w:p>
      <w:pPr>
        <w:pStyle w:val="ListParagraph"/>
        <w:numPr>
          <w:ilvl w:val="0"/>
          <w:numId w:val="4"/>
        </w:numPr>
        <w:spacing w:before="0" w:afterAutospacing="1"/>
        <w:ind w:left="1276" w:hanging="283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Сделайте несколько фотографий на камеру вашего телефона или другое устройство во время урока, чтобы прикрепить их к Анкете для учителя на сайте акции «Я - россиянин»: </w:t>
      </w:r>
    </w:p>
    <w:p>
      <w:pPr>
        <w:pStyle w:val="ListParagraph"/>
        <w:numPr>
          <w:ilvl w:val="0"/>
          <w:numId w:val="5"/>
        </w:numPr>
        <w:spacing w:beforeAutospacing="1" w:after="0"/>
        <w:ind w:left="1843" w:hanging="360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Пункт 5.3. в Анкете для учителя: </w:t>
      </w:r>
      <w:r>
        <w:rPr>
          <w:rFonts w:eastAsia="Times New Roman" w:cs="Times New Roman"/>
          <w:i/>
          <w:iCs/>
          <w:lang w:eastAsia="ru-RU"/>
        </w:rPr>
        <w:t>Мы бы очень хотели узнать, как учащиеся сформулировали своими словами «Золотое правило» и «Что значит быть россиянином?» Пожалуйста, сфотографируйте страницу №6 из Рабочих тетрадей детей с понравившимися вам ответами.</w:t>
      </w:r>
    </w:p>
    <w:p>
      <w:pPr>
        <w:pStyle w:val="ListParagraph"/>
        <w:numPr>
          <w:ilvl w:val="0"/>
          <w:numId w:val="5"/>
        </w:numPr>
        <w:spacing w:before="0" w:afterAutospacing="1"/>
        <w:ind w:left="1843" w:hanging="360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Пункт 5.4. в Анкете для учителя: </w:t>
      </w:r>
      <w:r>
        <w:rPr>
          <w:rFonts w:eastAsia="Times New Roman" w:cs="Times New Roman"/>
          <w:i/>
          <w:iCs/>
          <w:lang w:eastAsia="ru-RU"/>
        </w:rPr>
        <w:t xml:space="preserve">Мы будем благодарны за фотографии с урока «Я - россиянин», выполненные на обычную камеру телефона, согласно следующим требованиям: </w:t>
      </w:r>
    </w:p>
    <w:p>
      <w:pPr>
        <w:pStyle w:val="ListParagraph"/>
        <w:numPr>
          <w:ilvl w:val="1"/>
          <w:numId w:val="6"/>
        </w:numPr>
        <w:spacing w:beforeAutospacing="1" w:after="0"/>
        <w:ind w:left="2552" w:hanging="360"/>
        <w:contextualSpacing/>
        <w:jc w:val="both"/>
        <w:rPr>
          <w:rFonts w:eastAsia="Times New Roman" w:cs="Times New Roman"/>
          <w:i/>
          <w:i/>
          <w:iCs/>
          <w:lang w:eastAsia="ru-RU"/>
        </w:rPr>
      </w:pPr>
      <w:r>
        <w:rPr>
          <w:rFonts w:eastAsia="Times New Roman" w:cs="Times New Roman"/>
          <w:i/>
          <w:iCs/>
          <w:lang w:eastAsia="ru-RU"/>
        </w:rPr>
        <w:t xml:space="preserve">в кадре должен быть экран с интерактивным уроком или Рабочие тетради детей; </w:t>
      </w:r>
    </w:p>
    <w:p>
      <w:pPr>
        <w:pStyle w:val="ListParagraph"/>
        <w:numPr>
          <w:ilvl w:val="1"/>
          <w:numId w:val="6"/>
        </w:numPr>
        <w:spacing w:before="0" w:after="0"/>
        <w:ind w:left="2552" w:hanging="360"/>
        <w:contextualSpacing/>
        <w:jc w:val="both"/>
        <w:rPr>
          <w:rFonts w:eastAsia="Times New Roman" w:cs="Times New Roman"/>
          <w:i/>
          <w:i/>
          <w:iCs/>
          <w:lang w:eastAsia="ru-RU"/>
        </w:rPr>
      </w:pPr>
      <w:r>
        <w:rPr>
          <w:rFonts w:eastAsia="Times New Roman" w:cs="Times New Roman"/>
          <w:i/>
          <w:iCs/>
          <w:lang w:eastAsia="ru-RU"/>
        </w:rPr>
        <w:t xml:space="preserve">вы можете сделать кадры, на которых видно, как ребенок заполняет Рабочую тетрадь; </w:t>
      </w:r>
    </w:p>
    <w:p>
      <w:pPr>
        <w:pStyle w:val="ListParagraph"/>
        <w:numPr>
          <w:ilvl w:val="1"/>
          <w:numId w:val="6"/>
        </w:numPr>
        <w:spacing w:before="0" w:afterAutospacing="1"/>
        <w:ind w:left="2552" w:hanging="360"/>
        <w:contextualSpacing/>
        <w:jc w:val="both"/>
        <w:rPr>
          <w:rFonts w:eastAsia="Times New Roman" w:cs="Times New Roman"/>
          <w:i/>
          <w:i/>
          <w:iCs/>
          <w:lang w:eastAsia="ru-RU"/>
        </w:rPr>
      </w:pPr>
      <w:r>
        <w:rPr>
          <w:rFonts w:eastAsia="Times New Roman" w:cs="Times New Roman"/>
          <w:i/>
          <w:iCs/>
          <w:lang w:eastAsia="ru-RU"/>
        </w:rPr>
        <w:t>фотограф должен находиться в конце класса, чтобы на снимке не было видно лиц детей (либо у вас есть разрешение от родителей на съемку).</w:t>
      </w:r>
    </w:p>
    <w:p>
      <w:pPr>
        <w:pStyle w:val="ListParagraph"/>
        <w:spacing w:beforeAutospacing="1" w:afterAutospacing="1"/>
        <w:ind w:left="567" w:hanging="283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ListParagraph"/>
        <w:numPr>
          <w:ilvl w:val="0"/>
          <w:numId w:val="2"/>
        </w:numPr>
        <w:spacing w:beforeAutospacing="1" w:afterAutospacing="1"/>
        <w:ind w:left="567" w:hanging="283"/>
        <w:contextualSpacing/>
        <w:jc w:val="both"/>
        <w:rPr>
          <w:rFonts w:eastAsia="Times New Roman" w:cs="Times New Roman"/>
          <w:u w:val="single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Анкетирование. </w:t>
      </w:r>
      <w:r>
        <w:rPr>
          <w:rFonts w:eastAsia="Times New Roman" w:cs="Times New Roman"/>
          <w:lang w:eastAsia="ru-RU"/>
        </w:rPr>
        <w:t xml:space="preserve">Организаторам Всероссийской акции «Я – россиянин» очень важно ваше мнение. Краткая электронная «Анкета для учителя», предложенная к заполнению, покажет уровень успешности и пользы данного проекта. Обязательно укажите в анкете свои ФИО, школу и другую информацию. Анкета заполняется педагогом в электронном виде на сайте акции </w:t>
      </w:r>
      <w:r>
        <w:rPr>
          <w:rFonts w:eastAsia="Times New Roman" w:cs="Times New Roman"/>
          <w:b/>
          <w:bCs/>
          <w:i/>
          <w:iCs/>
          <w:lang w:eastAsia="ru-RU"/>
        </w:rPr>
        <w:t xml:space="preserve">«Я — россиянин» </w:t>
      </w:r>
      <w:hyperlink r:id="rId4">
        <w:r>
          <w:rPr>
            <w:rStyle w:val="-"/>
            <w:rFonts w:eastAsia="Times New Roman" w:cs="Times New Roman"/>
            <w:i/>
            <w:iCs/>
            <w:lang w:eastAsia="ru-RU"/>
          </w:rPr>
          <w:t>https://www.яроссиянин.рус</w:t>
        </w:r>
      </w:hyperlink>
      <w:r>
        <w:rPr>
          <w:rFonts w:eastAsia="Times New Roman" w:cs="Times New Roman"/>
          <w:i/>
          <w:iCs/>
          <w:lang w:eastAsia="ru-RU"/>
        </w:rPr>
        <w:t xml:space="preserve">. </w:t>
      </w:r>
      <w:r>
        <w:rPr>
          <w:rFonts w:eastAsia="Times New Roman" w:cs="Times New Roman"/>
          <w:lang w:eastAsia="ru-RU"/>
        </w:rPr>
        <w:t xml:space="preserve">Заполнение анкеты займет около 6 минут. Чтобы заполнить анкету, нужно нажать на кнопку «Анкета для учителя» в конце страницы, на которой вы скачивали материалы урока. </w:t>
      </w:r>
      <w:r>
        <w:rPr>
          <w:rFonts w:eastAsia="Times New Roman" w:cs="Times New Roman"/>
          <w:u w:val="single"/>
          <w:lang w:eastAsia="ru-RU"/>
        </w:rPr>
        <w:t>Обратите внимание, что анкета заполняется после проведения урока в классе!</w:t>
      </w:r>
    </w:p>
    <w:p>
      <w:pPr>
        <w:pStyle w:val="ListParagraph"/>
        <w:spacing w:beforeAutospacing="1" w:afterAutospacing="1"/>
        <w:ind w:left="567" w:hanging="0"/>
        <w:contextualSpacing/>
        <w:jc w:val="both"/>
        <w:rPr>
          <w:rFonts w:eastAsia="Times New Roman" w:cs="Times New Roman"/>
          <w:u w:val="single"/>
          <w:lang w:eastAsia="ru-RU"/>
        </w:rPr>
      </w:pPr>
      <w:r>
        <w:rPr>
          <w:rFonts w:eastAsia="Times New Roman" w:cs="Times New Roman"/>
          <w:u w:val="single"/>
          <w:lang w:eastAsia="ru-RU"/>
        </w:rPr>
      </w:r>
    </w:p>
    <w:p>
      <w:pPr>
        <w:pStyle w:val="Normal"/>
        <w:spacing w:beforeAutospacing="1" w:afterAutospacing="1"/>
        <w:ind w:left="567" w:hanging="283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4. </w:t>
      </w:r>
      <w:r>
        <w:rPr>
          <w:rFonts w:eastAsia="Times New Roman" w:cs="Times New Roman"/>
          <w:b/>
          <w:bCs/>
          <w:lang w:eastAsia="ru-RU"/>
        </w:rPr>
        <w:t xml:space="preserve">Сертификат. </w:t>
      </w:r>
      <w:r>
        <w:rPr>
          <w:rFonts w:eastAsia="Times New Roman" w:cs="Times New Roman"/>
          <w:lang w:eastAsia="ru-RU"/>
        </w:rPr>
        <w:t>Преподаватели, которые провели урок и заполнили анкеты с указанием необходимых анкетных данных, получат электронный сертификат об участии во Всероссийской детской культурно-просветительской акции «Я – россиянин». После завершения заполнения Анкеты вам автоматически откроется страница, на которой вы сможете ввести свои ФИО, которые будут указаны в Сертификате, и адрес электронной почты, на которую придет копия Сертификата.</w:t>
      </w:r>
    </w:p>
    <w:p>
      <w:pPr>
        <w:pStyle w:val="Normal"/>
        <w:spacing w:beforeAutospacing="1" w:afterAutospacing="1"/>
        <w:ind w:left="567" w:hanging="283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lang w:eastAsia="ru-RU"/>
        </w:rPr>
        <w:t xml:space="preserve">5. </w:t>
      </w:r>
      <w:r>
        <w:rPr>
          <w:rFonts w:eastAsia="Times New Roman" w:cs="Times New Roman"/>
          <w:b/>
          <w:bCs/>
          <w:lang w:eastAsia="ru-RU"/>
        </w:rPr>
        <w:t>Сроки проведения акции.</w:t>
      </w:r>
      <w:r>
        <w:rPr>
          <w:rFonts w:eastAsia="Times New Roman" w:cs="Times New Roman"/>
          <w:lang w:eastAsia="ru-RU"/>
        </w:rPr>
        <w:t xml:space="preserve"> Всероссийская детская культурно-просветительская акция «Я - россиянин» приурочена ко Дню народного единства. Преподаватели самостоятельно определяют день проведения урока в период </w:t>
      </w:r>
      <w:r>
        <w:rPr>
          <w:rFonts w:eastAsia="Times New Roman" w:cs="Times New Roman"/>
          <w:b/>
          <w:bCs/>
          <w:lang w:eastAsia="ru-RU"/>
        </w:rPr>
        <w:t>с 15.10.2024 г. по 15.11.2024 г.</w:t>
      </w:r>
    </w:p>
    <w:p>
      <w:pPr>
        <w:pStyle w:val="ListParagraph"/>
        <w:numPr>
          <w:ilvl w:val="0"/>
          <w:numId w:val="7"/>
        </w:numPr>
        <w:spacing w:beforeAutospacing="1" w:after="0"/>
        <w:contextualSpacing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lang w:eastAsia="ru-RU"/>
        </w:rPr>
        <w:t>15 октября</w:t>
      </w:r>
      <w:r>
        <w:rPr>
          <w:rFonts w:eastAsia="Times New Roman" w:cs="Times New Roman"/>
          <w:color w:val="000000" w:themeColor="text1"/>
          <w:lang w:eastAsia="ru-RU"/>
        </w:rPr>
        <w:t xml:space="preserve"> - открытие регистрации на портале Акции «Я - россиянин». Преподаватели получают возможность зарегистрироваться на сайте </w:t>
      </w:r>
      <w:hyperlink r:id="rId5">
        <w:r>
          <w:rPr>
            <w:rStyle w:val="-"/>
            <w:rFonts w:eastAsia="Times New Roman" w:cs="Times New Roman"/>
            <w:i/>
            <w:iCs/>
            <w:color w:val="0070C0"/>
            <w:lang w:eastAsia="ru-RU"/>
          </w:rPr>
          <w:t>https://www.яроссиянин.рус</w:t>
        </w:r>
      </w:hyperlink>
      <w:r>
        <w:rPr>
          <w:rFonts w:eastAsia="Times New Roman" w:cs="Times New Roman"/>
          <w:i/>
          <w:iCs/>
          <w:color w:val="000000" w:themeColor="text1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lang w:eastAsia="ru-RU"/>
        </w:rPr>
        <w:t>и</w:t>
      </w:r>
      <w:r>
        <w:rPr>
          <w:rFonts w:eastAsia="Times New Roman" w:cs="Times New Roman"/>
          <w:i/>
          <w:iCs/>
          <w:color w:val="000000" w:themeColor="text1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lang w:eastAsia="ru-RU"/>
        </w:rPr>
        <w:t>скачать материалы к уроку.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lang w:eastAsia="ru-RU"/>
        </w:rPr>
        <w:t>15 октября - 15 ноября</w:t>
      </w:r>
      <w:r>
        <w:rPr>
          <w:rFonts w:eastAsia="Times New Roman" w:cs="Times New Roman"/>
          <w:color w:val="000000" w:themeColor="text1"/>
          <w:lang w:eastAsia="ru-RU"/>
        </w:rPr>
        <w:t xml:space="preserve"> - период проведение урока в школах. Преподаватели самостоятельно определяют день проведения урока.</w:t>
      </w:r>
    </w:p>
    <w:p>
      <w:pPr>
        <w:pStyle w:val="ListParagraph"/>
        <w:numPr>
          <w:ilvl w:val="0"/>
          <w:numId w:val="7"/>
        </w:numPr>
        <w:spacing w:before="0" w:afterAutospacing="1"/>
        <w:contextualSpacing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lang w:eastAsia="ru-RU"/>
        </w:rPr>
        <w:t>15 октября - 15 ноября</w:t>
      </w:r>
      <w:r>
        <w:rPr>
          <w:rFonts w:eastAsia="Times New Roman" w:cs="Times New Roman"/>
          <w:color w:val="000000" w:themeColor="text1"/>
          <w:lang w:eastAsia="ru-RU"/>
        </w:rPr>
        <w:t xml:space="preserve"> - заполнение «Анкеты для учителя» на сайте акции</w:t>
        <w:br/>
        <w:t>и получение Сертификатов участника.</w:t>
      </w:r>
    </w:p>
    <w:sectPr>
      <w:headerReference w:type="first" r:id="rId6"/>
      <w:footerReference w:type="even" r:id="rId7"/>
      <w:footerReference w:type="default" r:id="rId8"/>
      <w:type w:val="nextPage"/>
      <w:pgSz w:w="11906" w:h="16838"/>
      <w:pgMar w:left="1701" w:right="850" w:gutter="0" w:header="708" w:top="1134" w:footer="708" w:bottom="90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41454428"/>
    </w:sdtPr>
    <w:sdtContent>
      <w:p>
        <w:pPr>
          <w:pStyle w:val="Style2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</w:sdtContent>
  </w:sdt>
  <w:p>
    <w:pPr>
      <w:pStyle w:val="Style26"/>
      <w:ind w:right="360" w:firstLine="56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32247311"/>
    </w:sdtPr>
    <w:sdtContent>
      <w:p>
        <w:pPr>
          <w:pStyle w:val="Style2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>
          <w:rPr>
            <w:rStyle w:val="Pagenumber"/>
          </w:rPr>
          <w:fldChar w:fldCharType="end"/>
        </w:r>
      </w:p>
    </w:sdtContent>
  </w:sdt>
  <w:p>
    <w:pPr>
      <w:pStyle w:val="Style26"/>
      <w:ind w:right="360" w:firstLine="56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right"/>
      <w:rPr/>
    </w:pPr>
    <w:r>
      <w:rPr/>
      <w:t>Приложение 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 (Основной текст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ind w:firstLine="567"/>
      <w:jc w:val="left"/>
    </w:pPr>
    <w:rPr>
      <w:rFonts w:ascii="Times New Roman" w:hAnsi="Times New Roman" w:eastAsia="Calibri" w:cs="Times New Roman (Основной текст" w:eastAsia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bf1a46"/>
    <w:rPr>
      <w:rFonts w:cs="" w:cstheme="minorBidi"/>
      <w:kern w:val="0"/>
      <w:sz w:val="20"/>
      <w:szCs w:val="20"/>
      <w14:ligatures w14:val="non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b0e05"/>
    <w:rPr/>
  </w:style>
  <w:style w:type="character" w:styleId="Style16" w:customStyle="1">
    <w:name w:val="Нижний колонтитул Знак"/>
    <w:basedOn w:val="DefaultParagraphFont"/>
    <w:uiPriority w:val="99"/>
    <w:qFormat/>
    <w:rsid w:val="00ab0e05"/>
    <w:rPr/>
  </w:style>
  <w:style w:type="character" w:styleId="Pagenumber">
    <w:name w:val="page number"/>
    <w:basedOn w:val="DefaultParagraphFont"/>
    <w:uiPriority w:val="99"/>
    <w:semiHidden/>
    <w:unhideWhenUsed/>
    <w:qFormat/>
    <w:rsid w:val="00ab0e05"/>
    <w:rPr/>
  </w:style>
  <w:style w:type="character" w:styleId="-">
    <w:name w:val="Hyperlink"/>
    <w:basedOn w:val="DefaultParagraphFont"/>
    <w:uiPriority w:val="99"/>
    <w:unhideWhenUsed/>
    <w:rsid w:val="003e1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e1f1f"/>
    <w:rPr>
      <w:color w:val="605E5C"/>
      <w:shd w:fill="E1DFDD" w:val="clear"/>
    </w:rPr>
  </w:style>
  <w:style w:type="character" w:styleId="Style17">
    <w:name w:val="FollowedHyperlink"/>
    <w:rPr>
      <w:color w:val="80000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Style23">
    <w:name w:val="Footnote Text"/>
    <w:link w:val="Style14"/>
    <w:uiPriority w:val="99"/>
    <w:semiHidden/>
    <w:unhideWhenUsed/>
    <w:rsid w:val="00bf1a46"/>
    <w:pPr>
      <w:widowControl/>
      <w:bidi w:val="0"/>
      <w:snapToGrid w:val="false"/>
      <w:spacing w:before="0" w:after="0"/>
      <w:ind w:firstLine="567"/>
      <w:contextualSpacing/>
      <w:jc w:val="left"/>
    </w:pPr>
    <w:rPr>
      <w:rFonts w:cs="" w:cstheme="minorBidi" w:ascii="Times New Roman" w:hAnsi="Times New Roman" w:eastAsia="Calibri"/>
      <w:color w:val="auto"/>
      <w:kern w:val="0"/>
      <w:sz w:val="20"/>
      <w:szCs w:val="24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ac7053"/>
    <w:pPr>
      <w:spacing w:beforeAutospacing="1" w:afterAutospacing="1"/>
      <w:ind w:hanging="0"/>
    </w:pPr>
    <w:rPr>
      <w:rFonts w:eastAsia="Times New Roman" w:cs="Times New Roman"/>
      <w:lang w:eastAsia="ru-RU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5"/>
    <w:uiPriority w:val="99"/>
    <w:unhideWhenUsed/>
    <w:rsid w:val="00ab0e0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Style16"/>
    <w:uiPriority w:val="99"/>
    <w:unhideWhenUsed/>
    <w:rsid w:val="00ab0e0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3e1f1f"/>
    <w:pPr>
      <w:spacing w:before="0" w:after="0"/>
      <w:ind w:left="720" w:firstLine="567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&#1103;&#1088;&#1086;&#1089;&#1089;&#1080;&#1103;&#1085;&#1080;&#1085;.&#1088;&#1091;&#1089;" TargetMode="External"/><Relationship Id="rId4" Type="http://schemas.openxmlformats.org/officeDocument/2006/relationships/hyperlink" Target="https://www.&#1103;&#1088;&#1086;&#1089;&#1089;&#1080;&#1103;&#1085;&#1080;&#1085;.&#1088;&#1091;&#1089;" TargetMode="External"/><Relationship Id="rId5" Type="http://schemas.openxmlformats.org/officeDocument/2006/relationships/hyperlink" Target="https://www.&#1103;&#1088;&#1086;&#1089;&#1089;&#1080;&#1103;&#1085;&#1080;&#1085;.&#1088;&#1091;&#1089;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LibreOffice/7.5.2.1$Linux_X86_64 LibreOffice_project/50$Build-1</Application>
  <AppVersion>15.0000</AppVersion>
  <Pages>3</Pages>
  <Words>791</Words>
  <Characters>5013</Characters>
  <CharactersWithSpaces>5769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2024-10-14T09:04:00Z</dcterms:created>
  <dc:creator>Tamara Arzumanyan</dc:creator>
  <dc:description/>
  <dc:language>ru-RU</dc:language>
  <cp:lastModifiedBy/>
  <cp:lastPrinted>2024-10-10T14:50:00Z</cp:lastPrinted>
  <dcterms:modified xsi:type="dcterms:W3CDTF">2024-10-15T10:01:11Z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