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E9" w:rsidRPr="00006D59" w:rsidRDefault="00EE55E9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5E9" w:rsidRPr="00006D59" w:rsidRDefault="00EE55E9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088" w:rsidRPr="00006D59" w:rsidRDefault="004B2088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F64" w:rsidRPr="00006D59" w:rsidRDefault="004B2088" w:rsidP="00E84A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59">
        <w:rPr>
          <w:rFonts w:ascii="Times New Roman" w:hAnsi="Times New Roman" w:cs="Times New Roman"/>
          <w:b/>
          <w:sz w:val="28"/>
          <w:szCs w:val="28"/>
        </w:rPr>
        <w:t>«</w:t>
      </w:r>
      <w:r w:rsidR="00950F64" w:rsidRPr="00006D59">
        <w:rPr>
          <w:rFonts w:ascii="Times New Roman" w:hAnsi="Times New Roman" w:cs="Times New Roman"/>
          <w:b/>
          <w:sz w:val="28"/>
          <w:szCs w:val="28"/>
        </w:rPr>
        <w:t>Ответственность за организацию и участие в несанкционированном митинге</w:t>
      </w:r>
      <w:r w:rsidRPr="00006D59">
        <w:rPr>
          <w:rFonts w:ascii="Times New Roman" w:hAnsi="Times New Roman" w:cs="Times New Roman"/>
          <w:b/>
          <w:sz w:val="28"/>
          <w:szCs w:val="28"/>
        </w:rPr>
        <w:t>»</w:t>
      </w:r>
    </w:p>
    <w:p w:rsidR="00950F64" w:rsidRPr="00006D59" w:rsidRDefault="00950F64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F64" w:rsidRPr="00006D59" w:rsidRDefault="00950F64" w:rsidP="00E84A4C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Порядок проведения публичных массовых мероприятий – митингов, собраний, шествий, установлен Федеральным зак</w:t>
      </w:r>
      <w:r w:rsidRPr="00006D59">
        <w:rPr>
          <w:sz w:val="28"/>
          <w:szCs w:val="28"/>
        </w:rPr>
        <w:t>оном от 19.06.2004 № 54-</w:t>
      </w:r>
      <w:proofErr w:type="gramStart"/>
      <w:r w:rsidRPr="00006D59">
        <w:rPr>
          <w:sz w:val="28"/>
          <w:szCs w:val="28"/>
        </w:rPr>
        <w:t>ФЗ  </w:t>
      </w:r>
      <w:r w:rsidRPr="00006D59">
        <w:rPr>
          <w:sz w:val="28"/>
          <w:szCs w:val="28"/>
        </w:rPr>
        <w:t>«</w:t>
      </w:r>
      <w:proofErr w:type="gramEnd"/>
      <w:r w:rsidRPr="00006D59">
        <w:rPr>
          <w:sz w:val="28"/>
          <w:szCs w:val="28"/>
        </w:rPr>
        <w:t>О собраниях, митингах, демонстрациях, шествиях и пикетированиях».</w:t>
      </w:r>
    </w:p>
    <w:p w:rsidR="00950F64" w:rsidRPr="00006D59" w:rsidRDefault="00950F64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950F64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Н</w:t>
      </w:r>
      <w:r w:rsidR="00950F64" w:rsidRPr="00006D59">
        <w:rPr>
          <w:sz w:val="28"/>
          <w:szCs w:val="28"/>
        </w:rPr>
        <w:t>есанкционированный митинг отличается от санкционированного тем, что проводится без предварительного согласования с исполнительным органом власти.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Публичное мероприятие может проводиться в любых пригодных для целей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950F64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Время проведения публичного мероприятия – не ранее 7 часов и не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Участники п</w:t>
      </w:r>
      <w:r w:rsidRPr="00006D59">
        <w:rPr>
          <w:sz w:val="28"/>
          <w:szCs w:val="28"/>
        </w:rPr>
        <w:t xml:space="preserve">убличных мероприятий не вправе: </w:t>
      </w:r>
      <w:r w:rsidRPr="00006D59">
        <w:rPr>
          <w:sz w:val="28"/>
          <w:szCs w:val="28"/>
        </w:rPr>
        <w:t>скрывать свое лицо, в том числе использовать маски, средства маскировки, иные предметы, специально предназначенные для затруднения у</w:t>
      </w:r>
      <w:r w:rsidRPr="00006D59">
        <w:rPr>
          <w:sz w:val="28"/>
          <w:szCs w:val="28"/>
        </w:rPr>
        <w:t>становления личности; и</w:t>
      </w:r>
      <w:r w:rsidRPr="00006D59">
        <w:rPr>
          <w:sz w:val="28"/>
          <w:szCs w:val="28"/>
        </w:rPr>
        <w:t>меть при себе оружие, боеприпасы, колющие или режущие предметы, другие предметы, 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</w:t>
      </w:r>
      <w:r w:rsidRPr="00006D59">
        <w:rPr>
          <w:sz w:val="28"/>
          <w:szCs w:val="28"/>
        </w:rPr>
        <w:t xml:space="preserve"> изготавливаемые на его основе; </w:t>
      </w:r>
      <w:r w:rsidRPr="00006D59">
        <w:rPr>
          <w:sz w:val="28"/>
          <w:szCs w:val="28"/>
        </w:rPr>
        <w:t>находиться в месте проведения публичного мероприятия в состоянии опьянения.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 xml:space="preserve">Кроме того, под запретом Федерального закона от 25.07.2012 № 114-ФЗ «О противодействии экстремистской деятельности» публичные призывы к насильственному изменению основ конституционного строя и нарушению целостности Российской Федерации, возбуждение социальной, расовой, национальной или религиозной розни,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006D59">
        <w:rPr>
          <w:sz w:val="28"/>
          <w:szCs w:val="28"/>
        </w:rPr>
        <w:t>принадлежности</w:t>
      </w:r>
      <w:proofErr w:type="gramEnd"/>
      <w:r w:rsidRPr="00006D59">
        <w:rPr>
          <w:sz w:val="28"/>
          <w:szCs w:val="28"/>
        </w:rPr>
        <w:t xml:space="preserve"> или отношения к религии.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lastRenderedPageBreak/>
        <w:t>За нарушение указанных положений федерального законодательства предусмотрена административная и уголовная ответственность.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Так, за нарушения установленного порядка организации либо проведения собрания, митинга, демонстрации, шествия или пикетирования предусмотрена административная ответственность по статье 20.2 Кодекса Российской Федерации об административных правонарушениях.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Санкция вышеуказанной статьи предусматривает наказание для граждан в размере 10 до 20 тысяч рублей или обязательные работы на срок 40 часов; на должностных лиц — от 15 до 30 тысяч рублей; на юридических лиц — от 50 до 100 тысяч рублей.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За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деяния, влечет наложение административного штрафа на граждан в размере от 30 до 50 тысяч рублей, или обязательные работы на срок от 20 до 100 часов, или административный арест на срок до 15 суток; на должностных лиц — от 50 до 100 тысяч рублей; на юридических лиц — от 250 до 500 тысяч рублей.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Ответственность по указанной статье КоАП РФ наступает с 16 лет.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Также к административной ответственности при участии несовершеннолетнего ребенка в несанкционированном публичном мероприятии могут быть привлечены и его законные представители (родители), а именно по статье 5.35 Кодекса Российской Федерации об административных правонарушениях, то есть за ненадлежащее исполнение родителями или иными законными представителями обязанностей по содержанию, воспитанию несовершеннолетних, что в свою очередь влечет предупреждение или наложение административного штрафа.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 xml:space="preserve">В случае </w:t>
      </w:r>
      <w:proofErr w:type="spellStart"/>
      <w:r w:rsidRPr="00006D59">
        <w:rPr>
          <w:sz w:val="28"/>
          <w:szCs w:val="28"/>
        </w:rPr>
        <w:t>недостижения</w:t>
      </w:r>
      <w:proofErr w:type="spellEnd"/>
      <w:r w:rsidRPr="00006D59">
        <w:rPr>
          <w:sz w:val="28"/>
          <w:szCs w:val="28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представителями).</w:t>
      </w:r>
    </w:p>
    <w:p w:rsidR="00E84A4C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В случае неоднократного нарушения установленного порядка организации либо проведения собрания, митинга, демонстрации, шествия или пикетирования виновное лицо подлежит уголовной ответственности по статье 212.1 Уголовного кодекса Российской Федерации и подвергается наказанию в виде штрафа в размере от 600 тысяч до 1 миллиона рублей или в размере заработной платы или иного дохода осужденного за период от двух до трех лет, либо обязательными работами на срок до 480 часов, либо исправительными работами на срок от 1 года до 2 лет, либо принудительными работами на срок до 5 лет, либо лишением свободы на тот же срок.</w:t>
      </w:r>
    </w:p>
    <w:p w:rsidR="00950F64" w:rsidRPr="00006D59" w:rsidRDefault="00E84A4C" w:rsidP="00E84A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6D59">
        <w:rPr>
          <w:sz w:val="28"/>
          <w:szCs w:val="28"/>
        </w:rPr>
        <w:t>В связи с изложенным</w:t>
      </w:r>
      <w:r w:rsidRPr="00006D59">
        <w:rPr>
          <w:sz w:val="28"/>
          <w:szCs w:val="28"/>
        </w:rPr>
        <w:t>,</w:t>
      </w:r>
      <w:r w:rsidRPr="00006D59">
        <w:rPr>
          <w:sz w:val="28"/>
          <w:szCs w:val="28"/>
        </w:rPr>
        <w:t xml:space="preserve"> прокуратура </w:t>
      </w:r>
      <w:r w:rsidRPr="00006D59">
        <w:rPr>
          <w:sz w:val="28"/>
          <w:szCs w:val="28"/>
        </w:rPr>
        <w:t>Курчатовского</w:t>
      </w:r>
      <w:r w:rsidRPr="00006D59">
        <w:rPr>
          <w:sz w:val="28"/>
          <w:szCs w:val="28"/>
        </w:rPr>
        <w:t xml:space="preserve"> района</w:t>
      </w:r>
      <w:r w:rsidRPr="00006D59">
        <w:rPr>
          <w:sz w:val="28"/>
          <w:szCs w:val="28"/>
        </w:rPr>
        <w:t xml:space="preserve">                                          г. Челябинска</w:t>
      </w:r>
      <w:r w:rsidRPr="00006D59">
        <w:rPr>
          <w:sz w:val="28"/>
          <w:szCs w:val="28"/>
        </w:rPr>
        <w:t xml:space="preserve"> призывает граждан строго соблюдать федеральное законодательство.</w:t>
      </w:r>
    </w:p>
    <w:p w:rsidR="00950F64" w:rsidRPr="00006D59" w:rsidRDefault="00950F64" w:rsidP="00E84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DBE" w:rsidRPr="00006D59" w:rsidRDefault="00792DBE" w:rsidP="00E84A4C">
      <w:pPr>
        <w:pStyle w:val="ConsPlusNormal"/>
        <w:jc w:val="both"/>
      </w:pPr>
      <w:bookmarkStart w:id="0" w:name="_GoBack"/>
      <w:bookmarkEnd w:id="0"/>
    </w:p>
    <w:sectPr w:rsidR="00792DBE" w:rsidRPr="00006D59" w:rsidSect="00E84A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33FC9"/>
    <w:multiLevelType w:val="hybridMultilevel"/>
    <w:tmpl w:val="B47C9158"/>
    <w:lvl w:ilvl="0" w:tplc="5E7E9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EC"/>
    <w:rsid w:val="00006D59"/>
    <w:rsid w:val="00041CB6"/>
    <w:rsid w:val="00053269"/>
    <w:rsid w:val="00225CBB"/>
    <w:rsid w:val="00327092"/>
    <w:rsid w:val="00430C59"/>
    <w:rsid w:val="004B2088"/>
    <w:rsid w:val="00620D23"/>
    <w:rsid w:val="00751671"/>
    <w:rsid w:val="00792DBE"/>
    <w:rsid w:val="007C5281"/>
    <w:rsid w:val="008C6F2F"/>
    <w:rsid w:val="00906560"/>
    <w:rsid w:val="00950F64"/>
    <w:rsid w:val="00A6357A"/>
    <w:rsid w:val="00B622EC"/>
    <w:rsid w:val="00B90CAD"/>
    <w:rsid w:val="00C80D6D"/>
    <w:rsid w:val="00C97D3B"/>
    <w:rsid w:val="00E84A4C"/>
    <w:rsid w:val="00EE55E9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A600"/>
  <w15:chartTrackingRefBased/>
  <w15:docId w15:val="{D3A4EC10-71E2-4602-AEFA-57E80AF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EC"/>
    <w:pPr>
      <w:spacing w:after="4" w:line="248" w:lineRule="auto"/>
      <w:ind w:right="4219" w:firstLine="71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622EC"/>
    <w:pPr>
      <w:keepNext/>
      <w:keepLines/>
      <w:spacing w:after="109"/>
      <w:ind w:left="19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2EC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customStyle="1" w:styleId="TableGrid">
    <w:name w:val="TableGrid"/>
    <w:rsid w:val="000532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053269"/>
  </w:style>
  <w:style w:type="paragraph" w:styleId="a3">
    <w:name w:val="Normal (Web)"/>
    <w:basedOn w:val="a"/>
    <w:uiPriority w:val="99"/>
    <w:semiHidden/>
    <w:unhideWhenUsed/>
    <w:rsid w:val="0005326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053269"/>
    <w:rPr>
      <w:b/>
      <w:bCs/>
    </w:rPr>
  </w:style>
  <w:style w:type="character" w:styleId="a5">
    <w:name w:val="Emphasis"/>
    <w:basedOn w:val="a0"/>
    <w:uiPriority w:val="20"/>
    <w:qFormat/>
    <w:rsid w:val="000532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0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56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Задемидько Ксения Олеговна</dc:creator>
  <cp:keywords/>
  <dc:description/>
  <cp:lastModifiedBy>Задемидько Ксения Олеговна</cp:lastModifiedBy>
  <cp:revision>12</cp:revision>
  <cp:lastPrinted>2021-02-16T12:34:00Z</cp:lastPrinted>
  <dcterms:created xsi:type="dcterms:W3CDTF">2020-12-16T11:59:00Z</dcterms:created>
  <dcterms:modified xsi:type="dcterms:W3CDTF">2021-02-16T12:36:00Z</dcterms:modified>
</cp:coreProperties>
</file>